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38DA" w:rsidRPr="006B184F" w:rsidRDefault="00ED5674" w:rsidP="009238DA">
      <w:pPr>
        <w:rPr>
          <w:rFonts w:ascii="Arial" w:hAnsi="Arial" w:cs="Arial"/>
        </w:rPr>
      </w:pPr>
      <w:r>
        <w:rPr>
          <w:rFonts w:ascii="Arial" w:hAnsi="Arial" w:cs="Arial"/>
          <w:noProof/>
          <w:lang w:val="en-NZ" w:eastAsia="en-NZ"/>
        </w:rPr>
        <mc:AlternateContent>
          <mc:Choice Requires="wps">
            <w:drawing>
              <wp:anchor distT="0" distB="0" distL="114300" distR="114300" simplePos="0" relativeHeight="251657728" behindDoc="0" locked="0" layoutInCell="1" allowOverlap="1">
                <wp:simplePos x="0" y="0"/>
                <wp:positionH relativeFrom="column">
                  <wp:posOffset>-60960</wp:posOffset>
                </wp:positionH>
                <wp:positionV relativeFrom="paragraph">
                  <wp:posOffset>-454660</wp:posOffset>
                </wp:positionV>
                <wp:extent cx="2400300" cy="571500"/>
                <wp:effectExtent l="0" t="2540" r="381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5715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10AF9" w:rsidRPr="00710AF9" w:rsidRDefault="00710AF9" w:rsidP="00710AF9">
                            <w:pPr>
                              <w:rPr>
                                <w:rFonts w:ascii="Arial" w:hAnsi="Arial" w:cs="Arial"/>
                                <w:b/>
                                <w:color w:val="FFFFFF"/>
                                <w:sz w:val="28"/>
                                <w:szCs w:val="28"/>
                              </w:rPr>
                            </w:pPr>
                            <w:r w:rsidRPr="00710AF9">
                              <w:rPr>
                                <w:rFonts w:ascii="Arial" w:hAnsi="Arial" w:cs="Arial"/>
                                <w:b/>
                                <w:color w:val="FFFFFF"/>
                                <w:sz w:val="28"/>
                                <w:szCs w:val="28"/>
                              </w:rPr>
                              <w:t xml:space="preserve">Kaitātari Kaupapa </w:t>
                            </w:r>
                            <w:r>
                              <w:rPr>
                                <w:rFonts w:ascii="Arial" w:hAnsi="Arial" w:cs="Arial"/>
                                <w:b/>
                                <w:color w:val="FFFFFF"/>
                                <w:sz w:val="28"/>
                                <w:szCs w:val="28"/>
                              </w:rPr>
                              <w:t>Here</w:t>
                            </w:r>
                          </w:p>
                          <w:p w:rsidR="009238DA" w:rsidRPr="00710AF9" w:rsidRDefault="007512D5" w:rsidP="009238DA">
                            <w:pPr>
                              <w:pStyle w:val="Heading2"/>
                              <w:suppressOverlap/>
                              <w:rPr>
                                <w:spacing w:val="6"/>
                                <w:sz w:val="28"/>
                                <w:szCs w:val="28"/>
                              </w:rPr>
                            </w:pPr>
                            <w:r w:rsidRPr="00710AF9">
                              <w:rPr>
                                <w:spacing w:val="6"/>
                                <w:sz w:val="28"/>
                                <w:szCs w:val="28"/>
                              </w:rPr>
                              <w:t xml:space="preserve">Policy </w:t>
                            </w:r>
                            <w:r w:rsidR="009238DA" w:rsidRPr="00710AF9">
                              <w:rPr>
                                <w:spacing w:val="6"/>
                                <w:sz w:val="28"/>
                                <w:szCs w:val="28"/>
                              </w:rPr>
                              <w:t>Analyst</w:t>
                            </w:r>
                          </w:p>
                          <w:p w:rsidR="007512D5" w:rsidRPr="009645B5" w:rsidRDefault="007512D5" w:rsidP="007512D5">
                            <w:pPr>
                              <w:rPr>
                                <w:color w:val="FFFF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8pt;margin-top:-35.8pt;width:189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b8qegIAAA8FAAAOAAAAZHJzL2Uyb0RvYy54bWysVFtv2yAUfp+0/4B4T32Z08RWnKppl2lS&#10;d5Ha/QACOEbDwIDE7qr99x1wkqbby1QtDw5wDt+5fN9hcTV0Eu25dUKrGmcXKUZcUc2E2tb428N6&#10;MsfIeaIYkVrxGj9yh6+Wb98selPxXLdaMm4RgChX9abGrfemShJHW94Rd6ENV2BstO2Ih63dJsyS&#10;HtA7meRpepn02jJjNeXOwentaMTLiN80nPovTeO4R7LGkJuPXxu/m/BNlgtSbS0xraCHNMgrsuiI&#10;UBD0BHVLPEE7K/6C6gS12unGX1DdJbppBOWxBqgmS/+o5r4lhsdaoDnOnNrk/h8s/bz/apFgNc4x&#10;UqQDih744NFKDygP3emNq8Dp3oCbH+AYWI6VOnOn6XeHlL5pidrya2t133LCILss3EzOro44LoBs&#10;+k+aQRiy8zoCDY3tQuugGQjQgaXHEzMhFQqHeZGm71IwUbBNZ9kU1iEEqY63jXX+A9cdCosaW2A+&#10;opP9nfOj69ElBHNaCrYWUsaN3W5upEV7ElQSfwf0F25SBWelw7URcTyBJCFGsIV0I+tPZQYpr/Jy&#10;sr6czybFuphOylk6n6RZuSov06Isbte/QoJZUbWCMa7uhOJHBWbFvzF8mIVRO1GDqK9xOc2nI0Wv&#10;KLITHgZSiq7G81MnSBWIfa8YlE0qT4Qc18nL9CMh0IPjf+xKlEFgftSAHzYDoARtbDR7BEFYDXwB&#10;tfCKwKLV9idGPUxkjd2PHbEcI/lRgajKrCjCCMdNMZ3lsLHnls25hSgKUDX2GI3LGz+O/c5YsW0h&#10;0ihjpa9BiI2IGnnO6iBfmLpYzOGFCGN9vo9ez+/Y8jcAAAD//wMAUEsDBBQABgAIAAAAIQDhDprz&#10;3QAAAAkBAAAPAAAAZHJzL2Rvd25yZXYueG1sTI/BTsMwEETvSPyDtUjcWicUBRPiVKUVhx4QassH&#10;uPE2iRqvo9hpw993OcFpdjVPs7PFcnKduOAQWk8a0nkCAqnytqVaw/fhY6ZAhGjIms4TavjBAMvy&#10;/q4wufVX2uFlH2vBIRRyo6GJsc+lDFWDzoS575HYO/nBmcjrUEs7mCuHu04+JUkmnWmJLzSmx3WD&#10;1Xk/Og0u7r7Otdqe3g9qlX6q0cnNxmn9+DCt3kBEnOIfDL/1uTqU3OnoR7JBdBpmrxmTrC8pDwws&#10;MvUM4sgkqywL+f+D8gYAAP//AwBQSwECLQAUAAYACAAAACEAtoM4kv4AAADhAQAAEwAAAAAAAAAA&#10;AAAAAAAAAAAAW0NvbnRlbnRfVHlwZXNdLnhtbFBLAQItABQABgAIAAAAIQA4/SH/1gAAAJQBAAAL&#10;AAAAAAAAAAAAAAAAAC8BAABfcmVscy8ucmVsc1BLAQItABQABgAIAAAAIQD5bb8qegIAAA8FAAAO&#10;AAAAAAAAAAAAAAAAAC4CAABkcnMvZTJvRG9jLnhtbFBLAQItABQABgAIAAAAIQDhDprz3QAAAAkB&#10;AAAPAAAAAAAAAAAAAAAAANQEAABkcnMvZG93bnJldi54bWxQSwUGAAAAAAQABADzAAAA3gUAAAAA&#10;" fillcolor="black" stroked="f">
                <v:textbox>
                  <w:txbxContent>
                    <w:p w:rsidR="00710AF9" w:rsidRPr="00710AF9" w:rsidRDefault="00710AF9" w:rsidP="00710AF9">
                      <w:pPr>
                        <w:rPr>
                          <w:rFonts w:ascii="Arial" w:hAnsi="Arial" w:cs="Arial"/>
                          <w:b/>
                          <w:color w:val="FFFFFF"/>
                          <w:sz w:val="28"/>
                          <w:szCs w:val="28"/>
                        </w:rPr>
                      </w:pPr>
                      <w:r w:rsidRPr="00710AF9">
                        <w:rPr>
                          <w:rFonts w:ascii="Arial" w:hAnsi="Arial" w:cs="Arial"/>
                          <w:b/>
                          <w:color w:val="FFFFFF"/>
                          <w:sz w:val="28"/>
                          <w:szCs w:val="28"/>
                        </w:rPr>
                        <w:t xml:space="preserve">Kaitātari Kaupapa </w:t>
                      </w:r>
                      <w:r>
                        <w:rPr>
                          <w:rFonts w:ascii="Arial" w:hAnsi="Arial" w:cs="Arial"/>
                          <w:b/>
                          <w:color w:val="FFFFFF"/>
                          <w:sz w:val="28"/>
                          <w:szCs w:val="28"/>
                        </w:rPr>
                        <w:t>Here</w:t>
                      </w:r>
                    </w:p>
                    <w:p w:rsidR="009238DA" w:rsidRPr="00710AF9" w:rsidRDefault="007512D5" w:rsidP="009238DA">
                      <w:pPr>
                        <w:pStyle w:val="Heading2"/>
                        <w:suppressOverlap/>
                        <w:rPr>
                          <w:spacing w:val="6"/>
                          <w:sz w:val="28"/>
                          <w:szCs w:val="28"/>
                        </w:rPr>
                      </w:pPr>
                      <w:r w:rsidRPr="00710AF9">
                        <w:rPr>
                          <w:spacing w:val="6"/>
                          <w:sz w:val="28"/>
                          <w:szCs w:val="28"/>
                        </w:rPr>
                        <w:t xml:space="preserve">Policy </w:t>
                      </w:r>
                      <w:r w:rsidR="009238DA" w:rsidRPr="00710AF9">
                        <w:rPr>
                          <w:spacing w:val="6"/>
                          <w:sz w:val="28"/>
                          <w:szCs w:val="28"/>
                        </w:rPr>
                        <w:t>Analyst</w:t>
                      </w:r>
                    </w:p>
                    <w:p w:rsidR="007512D5" w:rsidRPr="009645B5" w:rsidRDefault="007512D5" w:rsidP="007512D5">
                      <w:pPr>
                        <w:rPr>
                          <w:color w:val="FFFFFF"/>
                        </w:rPr>
                      </w:pPr>
                    </w:p>
                  </w:txbxContent>
                </v:textbox>
              </v:shape>
            </w:pict>
          </mc:Fallback>
        </mc:AlternateContent>
      </w:r>
    </w:p>
    <w:p w:rsidR="009238DA" w:rsidRPr="006B184F" w:rsidRDefault="009238DA" w:rsidP="009238DA">
      <w:pPr>
        <w:rPr>
          <w:rFonts w:ascii="Arial" w:hAnsi="Arial" w:cs="Arial"/>
        </w:rPr>
      </w:pPr>
    </w:p>
    <w:tbl>
      <w:tblPr>
        <w:tblW w:w="0" w:type="auto"/>
        <w:tblInd w:w="-636" w:type="dxa"/>
        <w:tblLook w:val="0000" w:firstRow="0" w:lastRow="0" w:firstColumn="0" w:lastColumn="0" w:noHBand="0" w:noVBand="0"/>
      </w:tblPr>
      <w:tblGrid>
        <w:gridCol w:w="718"/>
        <w:gridCol w:w="1777"/>
        <w:gridCol w:w="7213"/>
      </w:tblGrid>
      <w:tr w:rsidR="009238DA" w:rsidRPr="006B184F">
        <w:trPr>
          <w:trHeight w:val="397"/>
        </w:trPr>
        <w:tc>
          <w:tcPr>
            <w:tcW w:w="718" w:type="dxa"/>
            <w:vMerge w:val="restart"/>
            <w:tcBorders>
              <w:right w:val="single" w:sz="2" w:space="0" w:color="auto"/>
            </w:tcBorders>
            <w:tcMar>
              <w:left w:w="0" w:type="dxa"/>
              <w:right w:w="0" w:type="dxa"/>
            </w:tcMar>
            <w:vAlign w:val="center"/>
          </w:tcPr>
          <w:p w:rsidR="009238DA" w:rsidRPr="00C61052" w:rsidRDefault="009238DA" w:rsidP="009238DA">
            <w:pPr>
              <w:pStyle w:val="Heading4"/>
              <w:ind w:left="851"/>
              <w:rPr>
                <w:rFonts w:ascii="Arial" w:hAnsi="Arial" w:cs="Arial"/>
                <w:spacing w:val="2"/>
                <w:sz w:val="18"/>
                <w:szCs w:val="18"/>
              </w:rPr>
            </w:pPr>
          </w:p>
        </w:tc>
        <w:tc>
          <w:tcPr>
            <w:tcW w:w="1777" w:type="dxa"/>
            <w:tcBorders>
              <w:top w:val="single" w:sz="8" w:space="0" w:color="auto"/>
              <w:left w:val="single" w:sz="2" w:space="0" w:color="auto"/>
              <w:bottom w:val="single" w:sz="2" w:space="0" w:color="auto"/>
              <w:right w:val="single" w:sz="2" w:space="0" w:color="auto"/>
            </w:tcBorders>
            <w:tcMar>
              <w:left w:w="0" w:type="dxa"/>
              <w:right w:w="0" w:type="dxa"/>
            </w:tcMar>
            <w:vAlign w:val="center"/>
          </w:tcPr>
          <w:p w:rsidR="009238DA" w:rsidRPr="00C61052" w:rsidRDefault="0027280C" w:rsidP="009238DA">
            <w:pPr>
              <w:pStyle w:val="Header"/>
              <w:rPr>
                <w:rFonts w:ascii="Arial" w:hAnsi="Arial" w:cs="Arial"/>
                <w:b/>
                <w:bCs/>
                <w:spacing w:val="2"/>
                <w:sz w:val="18"/>
                <w:szCs w:val="18"/>
              </w:rPr>
            </w:pPr>
            <w:r>
              <w:rPr>
                <w:rFonts w:ascii="Arial" w:hAnsi="Arial" w:cs="Arial"/>
                <w:b/>
                <w:bCs/>
                <w:spacing w:val="2"/>
                <w:sz w:val="18"/>
                <w:szCs w:val="18"/>
              </w:rPr>
              <w:t>Te Puni</w:t>
            </w:r>
            <w:r w:rsidR="009238DA" w:rsidRPr="00C61052">
              <w:rPr>
                <w:rFonts w:ascii="Arial" w:hAnsi="Arial" w:cs="Arial"/>
                <w:b/>
                <w:bCs/>
                <w:spacing w:val="2"/>
                <w:sz w:val="18"/>
                <w:szCs w:val="18"/>
              </w:rPr>
              <w:t>:</w:t>
            </w:r>
          </w:p>
        </w:tc>
        <w:tc>
          <w:tcPr>
            <w:tcW w:w="7213" w:type="dxa"/>
            <w:tcBorders>
              <w:top w:val="single" w:sz="8" w:space="0" w:color="auto"/>
              <w:left w:val="single" w:sz="2" w:space="0" w:color="auto"/>
              <w:bottom w:val="single" w:sz="2" w:space="0" w:color="auto"/>
              <w:right w:val="single" w:sz="2" w:space="0" w:color="auto"/>
            </w:tcBorders>
            <w:tcMar>
              <w:left w:w="0" w:type="dxa"/>
            </w:tcMar>
            <w:vAlign w:val="center"/>
          </w:tcPr>
          <w:p w:rsidR="009238DA" w:rsidRPr="00C61052" w:rsidRDefault="009D6833" w:rsidP="009238DA">
            <w:pPr>
              <w:tabs>
                <w:tab w:val="left" w:pos="1420"/>
              </w:tabs>
              <w:rPr>
                <w:rFonts w:ascii="Arial" w:hAnsi="Arial" w:cs="Arial"/>
                <w:spacing w:val="2"/>
                <w:sz w:val="18"/>
                <w:szCs w:val="18"/>
              </w:rPr>
            </w:pPr>
            <w:r>
              <w:rPr>
                <w:rFonts w:ascii="Arial" w:hAnsi="Arial" w:cs="Arial"/>
                <w:spacing w:val="2"/>
                <w:sz w:val="18"/>
                <w:szCs w:val="18"/>
              </w:rPr>
              <w:t xml:space="preserve"> </w:t>
            </w:r>
            <w:r w:rsidR="00C25A21">
              <w:rPr>
                <w:rFonts w:ascii="Arial" w:hAnsi="Arial" w:cs="Arial"/>
                <w:color w:val="333333"/>
                <w:sz w:val="18"/>
                <w:szCs w:val="18"/>
              </w:rPr>
              <w:t xml:space="preserve">Te Puni Hononga Kaupapa Here - </w:t>
            </w:r>
            <w:r w:rsidR="00C25A21">
              <w:rPr>
                <w:rFonts w:ascii="Arial" w:hAnsi="Arial" w:cs="Arial"/>
                <w:spacing w:val="2"/>
                <w:sz w:val="18"/>
                <w:szCs w:val="18"/>
              </w:rPr>
              <w:t>Policy Partnerships</w:t>
            </w:r>
          </w:p>
        </w:tc>
      </w:tr>
      <w:tr w:rsidR="009238DA" w:rsidRPr="006B184F">
        <w:trPr>
          <w:trHeight w:val="397"/>
        </w:trPr>
        <w:tc>
          <w:tcPr>
            <w:tcW w:w="718" w:type="dxa"/>
            <w:vMerge/>
            <w:tcBorders>
              <w:right w:val="single" w:sz="2" w:space="0" w:color="auto"/>
            </w:tcBorders>
            <w:tcMar>
              <w:left w:w="0" w:type="dxa"/>
              <w:right w:w="0" w:type="dxa"/>
            </w:tcMar>
            <w:vAlign w:val="center"/>
          </w:tcPr>
          <w:p w:rsidR="009238DA" w:rsidRPr="00C61052" w:rsidRDefault="009238DA" w:rsidP="009238DA">
            <w:pPr>
              <w:tabs>
                <w:tab w:val="left" w:pos="1420"/>
              </w:tabs>
              <w:ind w:left="851"/>
              <w:rPr>
                <w:rFonts w:ascii="Arial" w:hAnsi="Arial" w:cs="Arial"/>
                <w:b/>
                <w:spacing w:val="2"/>
                <w:sz w:val="18"/>
                <w:szCs w:val="18"/>
              </w:rPr>
            </w:pPr>
          </w:p>
        </w:tc>
        <w:tc>
          <w:tcPr>
            <w:tcW w:w="1777" w:type="dxa"/>
            <w:tcBorders>
              <w:top w:val="single" w:sz="2" w:space="0" w:color="auto"/>
              <w:left w:val="single" w:sz="2" w:space="0" w:color="auto"/>
              <w:bottom w:val="single" w:sz="2" w:space="0" w:color="auto"/>
              <w:right w:val="single" w:sz="2" w:space="0" w:color="auto"/>
            </w:tcBorders>
            <w:tcMar>
              <w:left w:w="0" w:type="dxa"/>
              <w:right w:w="0" w:type="dxa"/>
            </w:tcMar>
            <w:vAlign w:val="center"/>
          </w:tcPr>
          <w:p w:rsidR="009238DA" w:rsidRPr="00C61052" w:rsidRDefault="009238DA" w:rsidP="009238DA">
            <w:pPr>
              <w:tabs>
                <w:tab w:val="left" w:pos="1420"/>
              </w:tabs>
              <w:rPr>
                <w:rFonts w:ascii="Arial" w:hAnsi="Arial" w:cs="Arial"/>
                <w:b/>
                <w:spacing w:val="2"/>
                <w:sz w:val="18"/>
                <w:szCs w:val="18"/>
              </w:rPr>
            </w:pPr>
            <w:r w:rsidRPr="00C61052">
              <w:rPr>
                <w:rFonts w:ascii="Arial" w:hAnsi="Arial" w:cs="Arial"/>
                <w:b/>
                <w:spacing w:val="2"/>
                <w:sz w:val="18"/>
                <w:szCs w:val="18"/>
              </w:rPr>
              <w:t>Reports to:</w:t>
            </w:r>
          </w:p>
        </w:tc>
        <w:tc>
          <w:tcPr>
            <w:tcW w:w="7213" w:type="dxa"/>
            <w:tcBorders>
              <w:top w:val="single" w:sz="2" w:space="0" w:color="auto"/>
              <w:left w:val="single" w:sz="2" w:space="0" w:color="auto"/>
              <w:bottom w:val="single" w:sz="2" w:space="0" w:color="auto"/>
              <w:right w:val="single" w:sz="2" w:space="0" w:color="auto"/>
            </w:tcBorders>
            <w:tcMar>
              <w:left w:w="0" w:type="dxa"/>
            </w:tcMar>
            <w:vAlign w:val="center"/>
          </w:tcPr>
          <w:p w:rsidR="009238DA" w:rsidRPr="00C61052" w:rsidRDefault="003B065E" w:rsidP="009238DA">
            <w:pPr>
              <w:tabs>
                <w:tab w:val="left" w:pos="1420"/>
              </w:tabs>
              <w:rPr>
                <w:rFonts w:ascii="Arial" w:hAnsi="Arial" w:cs="Arial"/>
                <w:spacing w:val="2"/>
                <w:sz w:val="18"/>
                <w:szCs w:val="18"/>
              </w:rPr>
            </w:pPr>
            <w:r>
              <w:rPr>
                <w:rFonts w:ascii="Arial" w:hAnsi="Arial" w:cs="Arial"/>
                <w:spacing w:val="2"/>
                <w:sz w:val="18"/>
                <w:szCs w:val="18"/>
              </w:rPr>
              <w:t xml:space="preserve"> Tumu Whakahaere - </w:t>
            </w:r>
            <w:r w:rsidR="009238DA" w:rsidRPr="00C61052">
              <w:rPr>
                <w:rFonts w:ascii="Arial" w:hAnsi="Arial" w:cs="Arial"/>
                <w:spacing w:val="2"/>
                <w:sz w:val="18"/>
                <w:szCs w:val="18"/>
              </w:rPr>
              <w:t>Manager, Policy</w:t>
            </w:r>
          </w:p>
        </w:tc>
      </w:tr>
      <w:tr w:rsidR="009238DA" w:rsidRPr="006B184F">
        <w:trPr>
          <w:trHeight w:val="397"/>
        </w:trPr>
        <w:tc>
          <w:tcPr>
            <w:tcW w:w="718" w:type="dxa"/>
            <w:vMerge/>
            <w:tcBorders>
              <w:right w:val="single" w:sz="2" w:space="0" w:color="auto"/>
            </w:tcBorders>
            <w:tcMar>
              <w:left w:w="0" w:type="dxa"/>
              <w:right w:w="0" w:type="dxa"/>
            </w:tcMar>
            <w:vAlign w:val="center"/>
          </w:tcPr>
          <w:p w:rsidR="009238DA" w:rsidRPr="00C61052" w:rsidRDefault="009238DA" w:rsidP="009238DA">
            <w:pPr>
              <w:tabs>
                <w:tab w:val="left" w:pos="1420"/>
              </w:tabs>
              <w:ind w:left="851"/>
              <w:rPr>
                <w:rFonts w:ascii="Arial" w:hAnsi="Arial" w:cs="Arial"/>
                <w:b/>
                <w:spacing w:val="2"/>
                <w:sz w:val="18"/>
                <w:szCs w:val="18"/>
              </w:rPr>
            </w:pPr>
          </w:p>
        </w:tc>
        <w:tc>
          <w:tcPr>
            <w:tcW w:w="1777" w:type="dxa"/>
            <w:tcBorders>
              <w:top w:val="single" w:sz="2" w:space="0" w:color="auto"/>
              <w:left w:val="single" w:sz="2" w:space="0" w:color="auto"/>
              <w:bottom w:val="single" w:sz="2" w:space="0" w:color="auto"/>
              <w:right w:val="single" w:sz="2" w:space="0" w:color="auto"/>
            </w:tcBorders>
            <w:tcMar>
              <w:left w:w="0" w:type="dxa"/>
              <w:right w:w="0" w:type="dxa"/>
            </w:tcMar>
            <w:vAlign w:val="center"/>
          </w:tcPr>
          <w:p w:rsidR="009238DA" w:rsidRPr="00C61052" w:rsidRDefault="009238DA" w:rsidP="009238DA">
            <w:pPr>
              <w:tabs>
                <w:tab w:val="left" w:pos="1420"/>
              </w:tabs>
              <w:rPr>
                <w:rFonts w:ascii="Arial" w:hAnsi="Arial" w:cs="Arial"/>
                <w:b/>
                <w:spacing w:val="2"/>
                <w:sz w:val="18"/>
                <w:szCs w:val="18"/>
              </w:rPr>
            </w:pPr>
            <w:r w:rsidRPr="00C61052">
              <w:rPr>
                <w:rFonts w:ascii="Arial" w:hAnsi="Arial" w:cs="Arial"/>
                <w:b/>
                <w:spacing w:val="2"/>
                <w:sz w:val="18"/>
                <w:szCs w:val="18"/>
              </w:rPr>
              <w:t>Location:</w:t>
            </w:r>
          </w:p>
        </w:tc>
        <w:tc>
          <w:tcPr>
            <w:tcW w:w="7213" w:type="dxa"/>
            <w:tcBorders>
              <w:top w:val="single" w:sz="2" w:space="0" w:color="auto"/>
              <w:left w:val="single" w:sz="2" w:space="0" w:color="auto"/>
              <w:bottom w:val="single" w:sz="2" w:space="0" w:color="auto"/>
              <w:right w:val="single" w:sz="2" w:space="0" w:color="auto"/>
            </w:tcBorders>
            <w:tcMar>
              <w:left w:w="0" w:type="dxa"/>
            </w:tcMar>
            <w:vAlign w:val="center"/>
          </w:tcPr>
          <w:p w:rsidR="009238DA" w:rsidRPr="00C61052" w:rsidRDefault="009D6833" w:rsidP="001278DD">
            <w:pPr>
              <w:tabs>
                <w:tab w:val="left" w:pos="1420"/>
              </w:tabs>
              <w:rPr>
                <w:rFonts w:ascii="Arial" w:hAnsi="Arial" w:cs="Arial"/>
                <w:spacing w:val="2"/>
                <w:sz w:val="18"/>
                <w:szCs w:val="18"/>
              </w:rPr>
            </w:pPr>
            <w:r>
              <w:rPr>
                <w:rFonts w:ascii="Arial" w:hAnsi="Arial" w:cs="Arial"/>
                <w:spacing w:val="2"/>
                <w:sz w:val="18"/>
                <w:szCs w:val="18"/>
              </w:rPr>
              <w:t xml:space="preserve"> </w:t>
            </w:r>
            <w:r w:rsidR="00A3674B">
              <w:rPr>
                <w:rFonts w:ascii="Arial" w:hAnsi="Arial" w:cs="Arial"/>
                <w:spacing w:val="2"/>
                <w:sz w:val="18"/>
                <w:szCs w:val="18"/>
              </w:rPr>
              <w:t>Tari Matua, Te Whanganui a Tara - National Office, Wellington</w:t>
            </w:r>
          </w:p>
        </w:tc>
      </w:tr>
    </w:tbl>
    <w:p w:rsidR="00831F0C" w:rsidRPr="00C40547" w:rsidRDefault="00831F0C" w:rsidP="00831F0C">
      <w:pPr>
        <w:pStyle w:val="Heading7"/>
        <w:pBdr>
          <w:bottom w:val="single" w:sz="4" w:space="1" w:color="auto"/>
        </w:pBdr>
        <w:rPr>
          <w:rFonts w:ascii="Arial" w:hAnsi="Arial" w:cs="Arial"/>
          <w:b/>
          <w:sz w:val="18"/>
          <w:szCs w:val="18"/>
        </w:rPr>
      </w:pPr>
      <w:r w:rsidRPr="00C40547">
        <w:rPr>
          <w:rFonts w:ascii="Arial" w:hAnsi="Arial" w:cs="Arial"/>
          <w:b/>
          <w:sz w:val="18"/>
          <w:szCs w:val="18"/>
        </w:rPr>
        <w:t>ORGANISATIONAL STATEMENT</w:t>
      </w:r>
    </w:p>
    <w:p w:rsidR="002239D4" w:rsidRDefault="002239D4" w:rsidP="002239D4">
      <w:pPr>
        <w:pStyle w:val="NormalWeb"/>
        <w:spacing w:after="100" w:afterAutospacing="1"/>
        <w:rPr>
          <w:rFonts w:ascii="Arial" w:hAnsi="Arial" w:cs="Arial"/>
          <w:color w:val="000000"/>
          <w:sz w:val="20"/>
          <w:szCs w:val="20"/>
        </w:rPr>
      </w:pPr>
      <w:r>
        <w:rPr>
          <w:rFonts w:ascii="Arial" w:hAnsi="Arial" w:cs="Arial"/>
          <w:color w:val="000000"/>
          <w:sz w:val="20"/>
          <w:szCs w:val="20"/>
        </w:rPr>
        <w:t>Te Puni Kōkiri’s core purpose is ensuring that iwi, hapū and whānau Māori succeed as Māori.  Our role is to support Government to strengthen Treaty of Waitangi partnerships and facilitate iwi, hapū and whānau Māori to succeed at home and globally through:</w:t>
      </w:r>
    </w:p>
    <w:p w:rsidR="002239D4" w:rsidRDefault="002239D4" w:rsidP="009D6833">
      <w:pPr>
        <w:numPr>
          <w:ilvl w:val="0"/>
          <w:numId w:val="14"/>
        </w:numPr>
        <w:spacing w:before="100" w:beforeAutospacing="1" w:after="120"/>
        <w:rPr>
          <w:rFonts w:ascii="Arial" w:hAnsi="Arial" w:cs="Arial"/>
          <w:color w:val="000000"/>
          <w:sz w:val="20"/>
        </w:rPr>
      </w:pPr>
      <w:r>
        <w:rPr>
          <w:rStyle w:val="Emphasis"/>
          <w:rFonts w:ascii="Arial" w:hAnsi="Arial" w:cs="Arial"/>
          <w:b/>
          <w:bCs/>
          <w:color w:val="000000"/>
          <w:sz w:val="20"/>
        </w:rPr>
        <w:t>Ārahitanga:</w:t>
      </w:r>
      <w:r>
        <w:rPr>
          <w:rFonts w:ascii="Arial" w:hAnsi="Arial" w:cs="Arial"/>
          <w:color w:val="000000"/>
          <w:sz w:val="20"/>
        </w:rPr>
        <w:t xml:space="preserve"> Provision of strategic leadership and guidance to Ministers and the state sector on the Crown’s on-going and evolving partnerships and relationships with iwi, hapū and whānau Māori</w:t>
      </w:r>
    </w:p>
    <w:p w:rsidR="002239D4" w:rsidRDefault="002239D4" w:rsidP="009D6833">
      <w:pPr>
        <w:numPr>
          <w:ilvl w:val="0"/>
          <w:numId w:val="14"/>
        </w:numPr>
        <w:spacing w:before="100" w:beforeAutospacing="1" w:after="120"/>
        <w:rPr>
          <w:rFonts w:ascii="Arial" w:hAnsi="Arial" w:cs="Arial"/>
          <w:color w:val="000000"/>
          <w:sz w:val="20"/>
        </w:rPr>
      </w:pPr>
      <w:r>
        <w:rPr>
          <w:rStyle w:val="Emphasis"/>
          <w:rFonts w:ascii="Arial" w:hAnsi="Arial" w:cs="Arial"/>
          <w:b/>
          <w:bCs/>
          <w:color w:val="000000"/>
          <w:sz w:val="20"/>
        </w:rPr>
        <w:t>Whakamaherehere</w:t>
      </w:r>
      <w:r>
        <w:rPr>
          <w:rStyle w:val="Strong"/>
          <w:rFonts w:ascii="Arial" w:hAnsi="Arial" w:cs="Arial"/>
          <w:color w:val="000000"/>
          <w:sz w:val="20"/>
        </w:rPr>
        <w:t>:</w:t>
      </w:r>
      <w:r>
        <w:rPr>
          <w:rFonts w:ascii="Arial" w:hAnsi="Arial" w:cs="Arial"/>
          <w:color w:val="000000"/>
          <w:sz w:val="20"/>
        </w:rPr>
        <w:t xml:space="preserve"> Provision of advice to Ministers and agencies on achieving better results for whānau Māori</w:t>
      </w:r>
    </w:p>
    <w:p w:rsidR="002239D4" w:rsidRDefault="002239D4" w:rsidP="009D6833">
      <w:pPr>
        <w:numPr>
          <w:ilvl w:val="0"/>
          <w:numId w:val="14"/>
        </w:numPr>
        <w:spacing w:before="100" w:beforeAutospacing="1" w:after="120"/>
        <w:rPr>
          <w:rFonts w:ascii="Arial" w:hAnsi="Arial" w:cs="Arial"/>
          <w:color w:val="000000"/>
          <w:sz w:val="20"/>
        </w:rPr>
      </w:pPr>
      <w:r>
        <w:rPr>
          <w:rStyle w:val="Emphasis"/>
          <w:rFonts w:ascii="Arial" w:hAnsi="Arial" w:cs="Arial"/>
          <w:b/>
          <w:bCs/>
          <w:color w:val="000000"/>
          <w:sz w:val="20"/>
        </w:rPr>
        <w:t>Auahatanga</w:t>
      </w:r>
      <w:r>
        <w:rPr>
          <w:rStyle w:val="Strong"/>
          <w:rFonts w:ascii="Arial" w:hAnsi="Arial" w:cs="Arial"/>
          <w:color w:val="000000"/>
          <w:sz w:val="20"/>
        </w:rPr>
        <w:t>:</w:t>
      </w:r>
      <w:r>
        <w:rPr>
          <w:rFonts w:ascii="Arial" w:hAnsi="Arial" w:cs="Arial"/>
          <w:color w:val="000000"/>
          <w:sz w:val="20"/>
        </w:rPr>
        <w:t xml:space="preserve"> Development and implementation of innovative trials and investments to test policy and programme models that promote better results for whānau Māori</w:t>
      </w:r>
    </w:p>
    <w:p w:rsidR="00677364" w:rsidRPr="001458DF" w:rsidRDefault="00677364" w:rsidP="00677364">
      <w:pPr>
        <w:spacing w:before="100" w:beforeAutospacing="1" w:after="120"/>
        <w:rPr>
          <w:rFonts w:ascii="Arial" w:eastAsiaTheme="minorHAnsi" w:hAnsi="Arial" w:cs="Arial"/>
          <w:sz w:val="18"/>
          <w:szCs w:val="18"/>
          <w:lang w:val="mi-NZ"/>
        </w:rPr>
      </w:pPr>
      <w:r w:rsidRPr="001458DF">
        <w:rPr>
          <w:rFonts w:ascii="Arial" w:hAnsi="Arial" w:cs="Arial"/>
          <w:sz w:val="18"/>
          <w:szCs w:val="18"/>
          <w:lang w:val="mi-NZ"/>
        </w:rPr>
        <w:t>Our work is focused around four inter-related outcomes</w:t>
      </w:r>
    </w:p>
    <w:p w:rsidR="00677364" w:rsidRPr="001458DF" w:rsidRDefault="00677364" w:rsidP="00677364">
      <w:pPr>
        <w:pStyle w:val="NormalWeb"/>
        <w:numPr>
          <w:ilvl w:val="0"/>
          <w:numId w:val="12"/>
        </w:numPr>
        <w:tabs>
          <w:tab w:val="clear" w:pos="360"/>
          <w:tab w:val="num" w:pos="720"/>
        </w:tabs>
        <w:spacing w:after="100" w:afterAutospacing="1"/>
        <w:ind w:left="720"/>
        <w:rPr>
          <w:rFonts w:ascii="Arial" w:hAnsi="Arial" w:cs="Arial"/>
          <w:sz w:val="18"/>
          <w:szCs w:val="18"/>
        </w:rPr>
      </w:pPr>
      <w:r w:rsidRPr="001458DF">
        <w:rPr>
          <w:rFonts w:ascii="Arial" w:hAnsi="Arial" w:cs="Arial"/>
          <w:sz w:val="18"/>
          <w:szCs w:val="18"/>
        </w:rPr>
        <w:t xml:space="preserve">Whakapapa/Identify – Māori language, culture and values hold a central place in Aotearoa New Zealand </w:t>
      </w:r>
    </w:p>
    <w:p w:rsidR="00677364" w:rsidRPr="001458DF" w:rsidRDefault="00677364" w:rsidP="00677364">
      <w:pPr>
        <w:pStyle w:val="NormalWeb"/>
        <w:numPr>
          <w:ilvl w:val="0"/>
          <w:numId w:val="12"/>
        </w:numPr>
        <w:tabs>
          <w:tab w:val="clear" w:pos="360"/>
          <w:tab w:val="num" w:pos="720"/>
        </w:tabs>
        <w:spacing w:after="100" w:afterAutospacing="1"/>
        <w:ind w:left="720"/>
        <w:rPr>
          <w:rFonts w:ascii="Arial" w:hAnsi="Arial" w:cs="Arial"/>
          <w:sz w:val="18"/>
          <w:szCs w:val="18"/>
        </w:rPr>
      </w:pPr>
      <w:r w:rsidRPr="001458DF">
        <w:rPr>
          <w:rFonts w:ascii="Arial" w:hAnsi="Arial" w:cs="Arial"/>
          <w:sz w:val="18"/>
          <w:szCs w:val="18"/>
        </w:rPr>
        <w:t xml:space="preserve">Oranga/Wellbeing – Opportunities and outcomes that reflect and support the aspirations of whānau </w:t>
      </w:r>
    </w:p>
    <w:p w:rsidR="00677364" w:rsidRPr="001458DF" w:rsidRDefault="00677364" w:rsidP="00677364">
      <w:pPr>
        <w:pStyle w:val="NormalWeb"/>
        <w:numPr>
          <w:ilvl w:val="0"/>
          <w:numId w:val="12"/>
        </w:numPr>
        <w:tabs>
          <w:tab w:val="clear" w:pos="360"/>
          <w:tab w:val="num" w:pos="720"/>
        </w:tabs>
        <w:spacing w:after="100" w:afterAutospacing="1"/>
        <w:ind w:left="720"/>
        <w:rPr>
          <w:rFonts w:ascii="Arial" w:hAnsi="Arial" w:cs="Arial"/>
          <w:sz w:val="18"/>
          <w:szCs w:val="18"/>
        </w:rPr>
      </w:pPr>
      <w:r w:rsidRPr="001458DF">
        <w:rPr>
          <w:rFonts w:ascii="Arial" w:hAnsi="Arial" w:cs="Arial"/>
          <w:sz w:val="18"/>
          <w:szCs w:val="18"/>
        </w:rPr>
        <w:t>Whairawa/Prosperity – A thriving Māori economy supported by high performing people, assets and enterprise</w:t>
      </w:r>
    </w:p>
    <w:p w:rsidR="00677364" w:rsidRPr="001458DF" w:rsidRDefault="00677364" w:rsidP="00677364">
      <w:pPr>
        <w:pStyle w:val="NormalWeb"/>
        <w:numPr>
          <w:ilvl w:val="0"/>
          <w:numId w:val="12"/>
        </w:numPr>
        <w:tabs>
          <w:tab w:val="clear" w:pos="360"/>
          <w:tab w:val="num" w:pos="720"/>
        </w:tabs>
        <w:spacing w:after="100" w:afterAutospacing="1"/>
        <w:ind w:left="720"/>
        <w:rPr>
          <w:rFonts w:ascii="Arial" w:hAnsi="Arial" w:cs="Arial"/>
          <w:sz w:val="18"/>
          <w:szCs w:val="18"/>
        </w:rPr>
      </w:pPr>
      <w:r w:rsidRPr="001458DF">
        <w:rPr>
          <w:rFonts w:ascii="Arial" w:hAnsi="Arial" w:cs="Arial"/>
          <w:sz w:val="18"/>
          <w:szCs w:val="18"/>
        </w:rPr>
        <w:t xml:space="preserve">Whanaungatanga/Relationships – Genuine, enduring and productive relationships between Crown and Māori </w:t>
      </w:r>
    </w:p>
    <w:p w:rsidR="00831F0C" w:rsidRDefault="002239D4" w:rsidP="002239D4">
      <w:pPr>
        <w:pStyle w:val="Header"/>
        <w:pBdr>
          <w:bottom w:val="single" w:sz="4" w:space="1" w:color="auto"/>
        </w:pBdr>
        <w:tabs>
          <w:tab w:val="clear" w:pos="4153"/>
          <w:tab w:val="clear" w:pos="8306"/>
          <w:tab w:val="left" w:pos="720"/>
          <w:tab w:val="left" w:pos="2160"/>
          <w:tab w:val="left" w:pos="2880"/>
          <w:tab w:val="left" w:pos="3600"/>
        </w:tabs>
        <w:spacing w:after="120" w:line="280" w:lineRule="exact"/>
        <w:rPr>
          <w:rFonts w:ascii="Arial" w:hAnsi="Arial" w:cs="Arial"/>
          <w:b/>
          <w:sz w:val="18"/>
          <w:szCs w:val="18"/>
        </w:rPr>
      </w:pPr>
      <w:r>
        <w:rPr>
          <w:rFonts w:ascii="Arial" w:hAnsi="Arial" w:cs="Arial"/>
          <w:spacing w:val="2"/>
          <w:sz w:val="18"/>
          <w:szCs w:val="18"/>
        </w:rPr>
        <w:t xml:space="preserve">For further information about Te Puni </w:t>
      </w:r>
      <w:r>
        <w:rPr>
          <w:rFonts w:ascii="Arial" w:hAnsi="Arial" w:cs="Arial"/>
          <w:sz w:val="18"/>
          <w:szCs w:val="18"/>
        </w:rPr>
        <w:t>Kōkiri</w:t>
      </w:r>
      <w:r>
        <w:rPr>
          <w:rFonts w:ascii="Arial" w:hAnsi="Arial" w:cs="Arial"/>
          <w:spacing w:val="2"/>
          <w:sz w:val="18"/>
          <w:szCs w:val="18"/>
        </w:rPr>
        <w:t xml:space="preserve"> please visit our website: </w:t>
      </w:r>
      <w:hyperlink r:id="rId7" w:history="1">
        <w:r>
          <w:rPr>
            <w:rStyle w:val="Hyperlink"/>
            <w:rFonts w:ascii="Arial" w:hAnsi="Arial" w:cs="Arial"/>
            <w:spacing w:val="2"/>
            <w:sz w:val="18"/>
            <w:szCs w:val="18"/>
          </w:rPr>
          <w:t>www.tpk.govt.nz</w:t>
        </w:r>
      </w:hyperlink>
      <w:r w:rsidR="002773E2">
        <w:rPr>
          <w:rFonts w:ascii="Arial" w:hAnsi="Arial" w:cs="Arial"/>
          <w:b/>
          <w:sz w:val="18"/>
          <w:szCs w:val="18"/>
        </w:rPr>
        <w:tab/>
      </w:r>
      <w:r>
        <w:rPr>
          <w:rFonts w:ascii="Arial" w:hAnsi="Arial" w:cs="Arial"/>
          <w:b/>
          <w:sz w:val="18"/>
          <w:szCs w:val="18"/>
        </w:rPr>
        <w:tab/>
      </w:r>
      <w:r>
        <w:rPr>
          <w:rFonts w:ascii="Arial" w:hAnsi="Arial" w:cs="Arial"/>
          <w:b/>
          <w:sz w:val="18"/>
          <w:szCs w:val="18"/>
        </w:rPr>
        <w:tab/>
      </w:r>
    </w:p>
    <w:p w:rsidR="00831F0C" w:rsidRDefault="00831F0C" w:rsidP="00831F0C">
      <w:pPr>
        <w:pStyle w:val="Header"/>
        <w:pBdr>
          <w:bottom w:val="single" w:sz="4" w:space="1" w:color="auto"/>
        </w:pBdr>
        <w:tabs>
          <w:tab w:val="left" w:pos="1420"/>
        </w:tabs>
        <w:spacing w:after="120" w:line="280" w:lineRule="exact"/>
        <w:rPr>
          <w:rFonts w:ascii="Arial" w:hAnsi="Arial" w:cs="Arial"/>
          <w:b/>
          <w:spacing w:val="2"/>
          <w:sz w:val="18"/>
          <w:szCs w:val="18"/>
        </w:rPr>
      </w:pPr>
      <w:r>
        <w:rPr>
          <w:rFonts w:ascii="Arial" w:hAnsi="Arial" w:cs="Arial"/>
          <w:b/>
          <w:sz w:val="18"/>
          <w:szCs w:val="18"/>
        </w:rPr>
        <w:t>O TĀTOU WHAIPAINGA – OUR VALUES</w:t>
      </w:r>
      <w:r>
        <w:rPr>
          <w:rFonts w:ascii="Arial" w:hAnsi="Arial" w:cs="Arial"/>
          <w:b/>
          <w:spacing w:val="2"/>
          <w:sz w:val="18"/>
          <w:szCs w:val="18"/>
        </w:rPr>
        <w:t xml:space="preserve"> </w:t>
      </w:r>
    </w:p>
    <w:p w:rsidR="00831F0C" w:rsidRDefault="00831F0C" w:rsidP="00831F0C">
      <w:pPr>
        <w:pStyle w:val="Header"/>
        <w:tabs>
          <w:tab w:val="left" w:pos="1420"/>
        </w:tabs>
        <w:spacing w:after="120" w:line="280" w:lineRule="exact"/>
        <w:rPr>
          <w:rFonts w:ascii="Arial" w:hAnsi="Arial" w:cs="Arial"/>
          <w:spacing w:val="2"/>
          <w:sz w:val="18"/>
          <w:szCs w:val="18"/>
        </w:rPr>
      </w:pPr>
      <w:r>
        <w:rPr>
          <w:rFonts w:ascii="Arial" w:hAnsi="Arial" w:cs="Arial"/>
          <w:b/>
          <w:spacing w:val="2"/>
          <w:sz w:val="18"/>
          <w:szCs w:val="18"/>
        </w:rPr>
        <w:t>Te Wero</w:t>
      </w:r>
      <w:r>
        <w:rPr>
          <w:rFonts w:ascii="Arial" w:hAnsi="Arial" w:cs="Arial"/>
          <w:spacing w:val="2"/>
          <w:sz w:val="18"/>
          <w:szCs w:val="18"/>
        </w:rPr>
        <w:t xml:space="preserve"> – </w:t>
      </w:r>
      <w:r>
        <w:rPr>
          <w:rFonts w:ascii="Arial" w:hAnsi="Arial" w:cs="Arial"/>
          <w:i/>
          <w:spacing w:val="2"/>
          <w:sz w:val="18"/>
          <w:szCs w:val="18"/>
        </w:rPr>
        <w:t>We pursue excellence</w:t>
      </w:r>
      <w:r>
        <w:rPr>
          <w:rFonts w:ascii="Arial" w:hAnsi="Arial" w:cs="Arial"/>
          <w:spacing w:val="2"/>
          <w:sz w:val="18"/>
          <w:szCs w:val="18"/>
        </w:rPr>
        <w:t>.</w:t>
      </w:r>
    </w:p>
    <w:p w:rsidR="00831F0C" w:rsidRDefault="00831F0C" w:rsidP="00831F0C">
      <w:pPr>
        <w:pStyle w:val="Header"/>
        <w:tabs>
          <w:tab w:val="left" w:pos="1420"/>
        </w:tabs>
        <w:spacing w:after="120" w:line="280" w:lineRule="exact"/>
        <w:rPr>
          <w:rFonts w:ascii="Arial" w:hAnsi="Arial" w:cs="Arial"/>
          <w:spacing w:val="2"/>
          <w:sz w:val="18"/>
          <w:szCs w:val="18"/>
        </w:rPr>
      </w:pPr>
      <w:r>
        <w:rPr>
          <w:rFonts w:ascii="Arial" w:hAnsi="Arial" w:cs="Arial"/>
          <w:spacing w:val="2"/>
          <w:sz w:val="18"/>
          <w:szCs w:val="18"/>
        </w:rPr>
        <w:t>We strive for excellence and we get results.  We act with courage when required, take calculated risks and are results focused.</w:t>
      </w:r>
    </w:p>
    <w:p w:rsidR="00831F0C" w:rsidRDefault="00831F0C" w:rsidP="00831F0C">
      <w:pPr>
        <w:pStyle w:val="Header"/>
        <w:tabs>
          <w:tab w:val="left" w:pos="1420"/>
        </w:tabs>
        <w:spacing w:after="120" w:line="280" w:lineRule="exact"/>
        <w:rPr>
          <w:rFonts w:ascii="Arial" w:hAnsi="Arial" w:cs="Arial"/>
          <w:spacing w:val="2"/>
          <w:sz w:val="18"/>
          <w:szCs w:val="18"/>
        </w:rPr>
      </w:pPr>
      <w:r>
        <w:rPr>
          <w:rFonts w:ascii="Arial" w:hAnsi="Arial" w:cs="Arial"/>
          <w:b/>
          <w:spacing w:val="2"/>
          <w:sz w:val="18"/>
          <w:szCs w:val="18"/>
        </w:rPr>
        <w:t>Manaakitanga</w:t>
      </w:r>
      <w:r>
        <w:rPr>
          <w:rFonts w:ascii="Arial" w:hAnsi="Arial" w:cs="Arial"/>
          <w:spacing w:val="2"/>
          <w:sz w:val="18"/>
          <w:szCs w:val="18"/>
        </w:rPr>
        <w:t xml:space="preserve"> - </w:t>
      </w:r>
      <w:r>
        <w:rPr>
          <w:rFonts w:ascii="Arial" w:hAnsi="Arial" w:cs="Arial"/>
          <w:i/>
          <w:spacing w:val="2"/>
          <w:sz w:val="18"/>
          <w:szCs w:val="18"/>
        </w:rPr>
        <w:t>We value people and relationships</w:t>
      </w:r>
      <w:r>
        <w:rPr>
          <w:rFonts w:ascii="Arial" w:hAnsi="Arial" w:cs="Arial"/>
          <w:spacing w:val="2"/>
          <w:sz w:val="18"/>
          <w:szCs w:val="18"/>
        </w:rPr>
        <w:t>.</w:t>
      </w:r>
    </w:p>
    <w:p w:rsidR="00831F0C" w:rsidRDefault="00831F0C" w:rsidP="00831F0C">
      <w:pPr>
        <w:pStyle w:val="Header"/>
        <w:tabs>
          <w:tab w:val="left" w:pos="1420"/>
        </w:tabs>
        <w:spacing w:after="120" w:line="280" w:lineRule="exact"/>
        <w:rPr>
          <w:rFonts w:ascii="Arial" w:hAnsi="Arial" w:cs="Arial"/>
          <w:spacing w:val="2"/>
          <w:sz w:val="18"/>
          <w:szCs w:val="18"/>
        </w:rPr>
      </w:pPr>
      <w:r>
        <w:rPr>
          <w:rFonts w:ascii="Arial" w:hAnsi="Arial" w:cs="Arial"/>
          <w:spacing w:val="2"/>
          <w:sz w:val="18"/>
          <w:szCs w:val="18"/>
        </w:rPr>
        <w:t>We act with integrity and treat others with respect.  We are caring, humble and tolerant.  We are co-operative and inclusive.</w:t>
      </w:r>
    </w:p>
    <w:p w:rsidR="00831F0C" w:rsidRDefault="00831F0C" w:rsidP="00831F0C">
      <w:pPr>
        <w:pStyle w:val="Header"/>
        <w:tabs>
          <w:tab w:val="left" w:pos="1420"/>
        </w:tabs>
        <w:spacing w:after="120" w:line="280" w:lineRule="exact"/>
        <w:rPr>
          <w:rFonts w:ascii="Arial" w:hAnsi="Arial" w:cs="Arial"/>
          <w:spacing w:val="2"/>
          <w:sz w:val="18"/>
          <w:szCs w:val="18"/>
        </w:rPr>
      </w:pPr>
      <w:r>
        <w:rPr>
          <w:rFonts w:ascii="Arial" w:hAnsi="Arial" w:cs="Arial"/>
          <w:b/>
          <w:spacing w:val="2"/>
          <w:sz w:val="18"/>
          <w:szCs w:val="18"/>
        </w:rPr>
        <w:t>He Toa Takitini</w:t>
      </w:r>
      <w:r>
        <w:rPr>
          <w:rFonts w:ascii="Arial" w:hAnsi="Arial" w:cs="Arial"/>
          <w:spacing w:val="2"/>
          <w:sz w:val="18"/>
          <w:szCs w:val="18"/>
        </w:rPr>
        <w:t xml:space="preserve"> – </w:t>
      </w:r>
      <w:r>
        <w:rPr>
          <w:rFonts w:ascii="Arial" w:hAnsi="Arial" w:cs="Arial"/>
          <w:i/>
          <w:spacing w:val="2"/>
          <w:sz w:val="18"/>
          <w:szCs w:val="18"/>
        </w:rPr>
        <w:t>We work collectively.</w:t>
      </w:r>
    </w:p>
    <w:p w:rsidR="00831F0C" w:rsidRDefault="00831F0C" w:rsidP="00831F0C">
      <w:pPr>
        <w:pStyle w:val="Header"/>
        <w:tabs>
          <w:tab w:val="left" w:pos="1420"/>
        </w:tabs>
        <w:spacing w:after="120" w:line="280" w:lineRule="exact"/>
        <w:rPr>
          <w:rFonts w:ascii="Arial" w:hAnsi="Arial" w:cs="Arial"/>
          <w:spacing w:val="2"/>
          <w:sz w:val="18"/>
          <w:szCs w:val="18"/>
        </w:rPr>
      </w:pPr>
      <w:r>
        <w:rPr>
          <w:rFonts w:ascii="Arial" w:hAnsi="Arial" w:cs="Arial"/>
          <w:spacing w:val="2"/>
          <w:sz w:val="18"/>
          <w:szCs w:val="18"/>
        </w:rPr>
        <w:t>We lead by example, work as a team and maximise collective strengths to achieve our goals.</w:t>
      </w:r>
    </w:p>
    <w:p w:rsidR="00831F0C" w:rsidRDefault="00831F0C" w:rsidP="00831F0C">
      <w:pPr>
        <w:pStyle w:val="Header"/>
        <w:tabs>
          <w:tab w:val="left" w:pos="1420"/>
        </w:tabs>
        <w:spacing w:after="120" w:line="280" w:lineRule="exact"/>
        <w:rPr>
          <w:rFonts w:ascii="Arial" w:hAnsi="Arial" w:cs="Arial"/>
          <w:spacing w:val="2"/>
          <w:sz w:val="18"/>
          <w:szCs w:val="18"/>
        </w:rPr>
      </w:pPr>
      <w:r>
        <w:rPr>
          <w:rFonts w:ascii="Arial" w:hAnsi="Arial" w:cs="Arial"/>
          <w:b/>
          <w:spacing w:val="2"/>
          <w:sz w:val="18"/>
          <w:szCs w:val="18"/>
        </w:rPr>
        <w:t>Ture Tangata</w:t>
      </w:r>
      <w:r>
        <w:rPr>
          <w:rFonts w:ascii="Arial" w:hAnsi="Arial" w:cs="Arial"/>
          <w:spacing w:val="2"/>
          <w:sz w:val="18"/>
          <w:szCs w:val="18"/>
        </w:rPr>
        <w:t xml:space="preserve"> – </w:t>
      </w:r>
      <w:r>
        <w:rPr>
          <w:rFonts w:ascii="Arial" w:hAnsi="Arial" w:cs="Arial"/>
          <w:i/>
          <w:spacing w:val="2"/>
          <w:sz w:val="18"/>
          <w:szCs w:val="18"/>
        </w:rPr>
        <w:t>We are creative and innovative.</w:t>
      </w:r>
    </w:p>
    <w:p w:rsidR="00831F0C" w:rsidRDefault="000D3549" w:rsidP="00831F0C">
      <w:pPr>
        <w:pStyle w:val="Header"/>
        <w:tabs>
          <w:tab w:val="left" w:pos="1420"/>
        </w:tabs>
        <w:spacing w:after="120" w:line="280" w:lineRule="exact"/>
        <w:rPr>
          <w:rFonts w:ascii="Arial" w:hAnsi="Arial" w:cs="Arial"/>
          <w:spacing w:val="2"/>
          <w:sz w:val="18"/>
          <w:szCs w:val="18"/>
        </w:rPr>
      </w:pPr>
      <w:r>
        <w:rPr>
          <w:rFonts w:ascii="Arial" w:hAnsi="Arial" w:cs="Arial"/>
          <w:spacing w:val="2"/>
          <w:sz w:val="18"/>
          <w:szCs w:val="18"/>
        </w:rPr>
        <w:t>We tes</w:t>
      </w:r>
      <w:r w:rsidR="00831F0C">
        <w:rPr>
          <w:rFonts w:ascii="Arial" w:hAnsi="Arial" w:cs="Arial"/>
          <w:spacing w:val="2"/>
          <w:sz w:val="18"/>
          <w:szCs w:val="18"/>
        </w:rPr>
        <w:t>t ideas and generate new knowledge.  We learn from others and confidently apply new knowledge to get results.</w:t>
      </w:r>
    </w:p>
    <w:p w:rsidR="00831F0C" w:rsidRDefault="00831F0C" w:rsidP="00831F0C">
      <w:pPr>
        <w:pStyle w:val="Header"/>
        <w:tabs>
          <w:tab w:val="left" w:pos="1420"/>
        </w:tabs>
        <w:spacing w:after="120" w:line="280" w:lineRule="exact"/>
        <w:rPr>
          <w:rFonts w:ascii="Arial" w:hAnsi="Arial" w:cs="Arial"/>
          <w:spacing w:val="2"/>
          <w:sz w:val="18"/>
          <w:szCs w:val="18"/>
        </w:rPr>
      </w:pPr>
    </w:p>
    <w:p w:rsidR="00831F0C" w:rsidRDefault="00831F0C" w:rsidP="002773E2">
      <w:pPr>
        <w:pStyle w:val="Heading7"/>
        <w:rPr>
          <w:rFonts w:ascii="Arial" w:hAnsi="Arial" w:cs="Arial"/>
          <w:b/>
          <w:caps/>
          <w:sz w:val="18"/>
          <w:szCs w:val="18"/>
        </w:rPr>
      </w:pPr>
    </w:p>
    <w:p w:rsidR="002773E2" w:rsidRDefault="002773E2" w:rsidP="00831F0C">
      <w:pPr>
        <w:pStyle w:val="Heading7"/>
        <w:pBdr>
          <w:bottom w:val="single" w:sz="4" w:space="1" w:color="auto"/>
        </w:pBdr>
        <w:rPr>
          <w:rFonts w:ascii="Arial" w:hAnsi="Arial" w:cs="Arial"/>
          <w:b/>
          <w:caps/>
          <w:sz w:val="18"/>
          <w:szCs w:val="18"/>
        </w:rPr>
      </w:pPr>
    </w:p>
    <w:p w:rsidR="002773E2" w:rsidRDefault="002773E2" w:rsidP="00831F0C">
      <w:pPr>
        <w:pStyle w:val="Heading7"/>
        <w:pBdr>
          <w:bottom w:val="single" w:sz="4" w:space="1" w:color="auto"/>
        </w:pBdr>
        <w:rPr>
          <w:rFonts w:ascii="Arial" w:hAnsi="Arial" w:cs="Arial"/>
          <w:b/>
          <w:caps/>
          <w:sz w:val="18"/>
          <w:szCs w:val="18"/>
        </w:rPr>
      </w:pPr>
    </w:p>
    <w:p w:rsidR="00F02575" w:rsidRDefault="00F02575" w:rsidP="00831F0C">
      <w:pPr>
        <w:pStyle w:val="Heading7"/>
        <w:pBdr>
          <w:bottom w:val="single" w:sz="4" w:space="1" w:color="auto"/>
        </w:pBdr>
        <w:rPr>
          <w:rFonts w:ascii="Arial" w:hAnsi="Arial" w:cs="Arial"/>
          <w:b/>
          <w:caps/>
          <w:sz w:val="18"/>
          <w:szCs w:val="18"/>
        </w:rPr>
      </w:pPr>
    </w:p>
    <w:p w:rsidR="00831F0C" w:rsidRDefault="0027280C" w:rsidP="00831F0C">
      <w:pPr>
        <w:pStyle w:val="Heading7"/>
        <w:pBdr>
          <w:bottom w:val="single" w:sz="4" w:space="1" w:color="auto"/>
        </w:pBdr>
        <w:rPr>
          <w:rFonts w:ascii="Arial" w:hAnsi="Arial" w:cs="Arial"/>
          <w:b/>
          <w:caps/>
          <w:sz w:val="18"/>
          <w:szCs w:val="18"/>
        </w:rPr>
      </w:pPr>
      <w:r>
        <w:rPr>
          <w:rFonts w:ascii="Arial" w:hAnsi="Arial" w:cs="Arial"/>
          <w:b/>
          <w:caps/>
          <w:sz w:val="18"/>
          <w:szCs w:val="18"/>
        </w:rPr>
        <w:t>TE PUNI</w:t>
      </w:r>
      <w:r w:rsidR="00831F0C">
        <w:rPr>
          <w:rFonts w:ascii="Arial" w:hAnsi="Arial" w:cs="Arial"/>
          <w:b/>
          <w:caps/>
          <w:sz w:val="18"/>
          <w:szCs w:val="18"/>
        </w:rPr>
        <w:t xml:space="preserve"> Statement</w:t>
      </w:r>
    </w:p>
    <w:p w:rsidR="00831F0C" w:rsidRDefault="00831F0C" w:rsidP="00831F0C">
      <w:pPr>
        <w:pStyle w:val="NormalWeb"/>
        <w:shd w:val="clear" w:color="auto" w:fill="FFFFFF"/>
        <w:spacing w:before="0" w:beforeAutospacing="0" w:after="0" w:line="360" w:lineRule="atLeast"/>
        <w:rPr>
          <w:rFonts w:ascii="Arial" w:hAnsi="Arial" w:cs="Arial"/>
          <w:color w:val="333333"/>
          <w:sz w:val="18"/>
          <w:szCs w:val="18"/>
        </w:rPr>
      </w:pPr>
    </w:p>
    <w:p w:rsidR="00831F0C" w:rsidRDefault="00831F0C" w:rsidP="00831F0C">
      <w:pPr>
        <w:pStyle w:val="NormalWeb"/>
        <w:shd w:val="clear" w:color="auto" w:fill="FFFFFF"/>
        <w:spacing w:before="0" w:beforeAutospacing="0" w:after="0" w:line="360" w:lineRule="atLeast"/>
        <w:rPr>
          <w:rFonts w:ascii="Arial" w:hAnsi="Arial" w:cs="Arial"/>
          <w:color w:val="333333"/>
          <w:sz w:val="18"/>
          <w:szCs w:val="18"/>
        </w:rPr>
      </w:pPr>
      <w:r>
        <w:rPr>
          <w:rFonts w:ascii="Arial" w:hAnsi="Arial" w:cs="Arial"/>
          <w:color w:val="333333"/>
          <w:sz w:val="18"/>
          <w:szCs w:val="18"/>
        </w:rPr>
        <w:t xml:space="preserve">The Policy Partnerships </w:t>
      </w:r>
      <w:r w:rsidR="0027280C">
        <w:rPr>
          <w:rFonts w:ascii="Arial" w:hAnsi="Arial" w:cs="Arial"/>
          <w:color w:val="333333"/>
          <w:sz w:val="18"/>
          <w:szCs w:val="18"/>
        </w:rPr>
        <w:t>Te Puni</w:t>
      </w:r>
      <w:r>
        <w:rPr>
          <w:rFonts w:ascii="Arial" w:hAnsi="Arial" w:cs="Arial"/>
          <w:color w:val="333333"/>
          <w:sz w:val="18"/>
          <w:szCs w:val="18"/>
        </w:rPr>
        <w:t xml:space="preserve"> </w:t>
      </w:r>
      <w:r w:rsidR="0048460F">
        <w:rPr>
          <w:rFonts w:ascii="Arial" w:hAnsi="Arial" w:cs="Arial"/>
          <w:color w:val="333333"/>
          <w:sz w:val="18"/>
          <w:szCs w:val="18"/>
        </w:rPr>
        <w:t xml:space="preserve">works </w:t>
      </w:r>
      <w:r>
        <w:rPr>
          <w:rFonts w:ascii="Arial" w:hAnsi="Arial" w:cs="Arial"/>
          <w:color w:val="333333"/>
          <w:sz w:val="18"/>
          <w:szCs w:val="18"/>
        </w:rPr>
        <w:t>to design</w:t>
      </w:r>
      <w:r w:rsidR="00FD3C3E">
        <w:rPr>
          <w:rFonts w:ascii="Arial" w:hAnsi="Arial" w:cs="Arial"/>
          <w:color w:val="333333"/>
          <w:sz w:val="18"/>
          <w:szCs w:val="18"/>
        </w:rPr>
        <w:t>, develop</w:t>
      </w:r>
      <w:r>
        <w:rPr>
          <w:rFonts w:ascii="Arial" w:hAnsi="Arial" w:cs="Arial"/>
          <w:color w:val="333333"/>
          <w:sz w:val="18"/>
          <w:szCs w:val="18"/>
        </w:rPr>
        <w:t xml:space="preserve"> and deliver policies that have a significant impact on Māori.</w:t>
      </w:r>
    </w:p>
    <w:p w:rsidR="00831F0C" w:rsidRDefault="00831F0C" w:rsidP="00831F0C">
      <w:pPr>
        <w:pStyle w:val="NormalWeb"/>
        <w:shd w:val="clear" w:color="auto" w:fill="FFFFFF"/>
        <w:spacing w:before="0" w:beforeAutospacing="0" w:after="0" w:line="360" w:lineRule="atLeast"/>
        <w:rPr>
          <w:rFonts w:ascii="Arial" w:hAnsi="Arial" w:cs="Arial"/>
          <w:color w:val="333333"/>
          <w:sz w:val="18"/>
          <w:szCs w:val="18"/>
        </w:rPr>
      </w:pPr>
      <w:r>
        <w:rPr>
          <w:rFonts w:ascii="Arial" w:hAnsi="Arial" w:cs="Arial"/>
          <w:color w:val="333333"/>
          <w:sz w:val="18"/>
          <w:szCs w:val="18"/>
        </w:rPr>
        <w:t>Our work involves policy leadership across a range of Māori specific initiatives; and influencing policy advice provided more widely across the state sector to ensure that other agencies consider, and address, improving the quality of outcomes for whānau, hapū, iwi and Māori. </w:t>
      </w:r>
    </w:p>
    <w:p w:rsidR="00831F0C" w:rsidRDefault="00831F0C" w:rsidP="00831F0C">
      <w:pPr>
        <w:autoSpaceDE w:val="0"/>
        <w:autoSpaceDN w:val="0"/>
        <w:adjustRightInd w:val="0"/>
        <w:spacing w:before="100" w:after="100"/>
        <w:rPr>
          <w:rFonts w:ascii="Arial" w:eastAsia="Times New Roman" w:hAnsi="Arial" w:cs="Arial"/>
          <w:sz w:val="18"/>
          <w:szCs w:val="18"/>
          <w:lang w:eastAsia="en-AU"/>
        </w:rPr>
      </w:pPr>
    </w:p>
    <w:p w:rsidR="00831F0C" w:rsidRDefault="00831F0C" w:rsidP="00831F0C">
      <w:pPr>
        <w:pStyle w:val="Header"/>
        <w:tabs>
          <w:tab w:val="left" w:pos="1420"/>
        </w:tabs>
        <w:spacing w:after="120" w:line="280" w:lineRule="exact"/>
        <w:rPr>
          <w:rFonts w:ascii="Arial" w:hAnsi="Arial" w:cs="Arial"/>
          <w:spacing w:val="2"/>
          <w:sz w:val="18"/>
          <w:szCs w:val="18"/>
        </w:rPr>
      </w:pPr>
    </w:p>
    <w:p w:rsidR="00831F0C" w:rsidRDefault="00831F0C" w:rsidP="00831F0C">
      <w:pPr>
        <w:pStyle w:val="Header"/>
        <w:tabs>
          <w:tab w:val="left" w:pos="1420"/>
        </w:tabs>
        <w:spacing w:after="120" w:line="280" w:lineRule="exact"/>
        <w:rPr>
          <w:rFonts w:ascii="Arial" w:hAnsi="Arial" w:cs="Arial"/>
          <w:spacing w:val="2"/>
          <w:sz w:val="18"/>
          <w:szCs w:val="18"/>
        </w:rPr>
      </w:pPr>
    </w:p>
    <w:p w:rsidR="00831F0C" w:rsidRDefault="00831F0C" w:rsidP="00831F0C">
      <w:pPr>
        <w:pStyle w:val="Header"/>
        <w:tabs>
          <w:tab w:val="left" w:pos="1420"/>
        </w:tabs>
        <w:spacing w:after="120" w:line="280" w:lineRule="exact"/>
        <w:rPr>
          <w:rFonts w:ascii="Arial" w:hAnsi="Arial" w:cs="Arial"/>
          <w:spacing w:val="2"/>
          <w:sz w:val="18"/>
          <w:szCs w:val="18"/>
        </w:rPr>
      </w:pPr>
    </w:p>
    <w:p w:rsidR="00831F0C" w:rsidRDefault="00831F0C" w:rsidP="00831F0C">
      <w:pPr>
        <w:pStyle w:val="Header"/>
        <w:tabs>
          <w:tab w:val="left" w:pos="1420"/>
        </w:tabs>
        <w:spacing w:after="120" w:line="280" w:lineRule="exact"/>
        <w:rPr>
          <w:rFonts w:ascii="Arial" w:hAnsi="Arial" w:cs="Arial"/>
          <w:spacing w:val="2"/>
          <w:sz w:val="18"/>
          <w:szCs w:val="18"/>
        </w:rPr>
      </w:pPr>
    </w:p>
    <w:p w:rsidR="00831F0C" w:rsidRDefault="00831F0C" w:rsidP="00831F0C">
      <w:pPr>
        <w:pStyle w:val="Header"/>
        <w:tabs>
          <w:tab w:val="left" w:pos="1420"/>
        </w:tabs>
        <w:spacing w:after="120" w:line="280" w:lineRule="exact"/>
        <w:rPr>
          <w:rFonts w:ascii="Arial" w:hAnsi="Arial" w:cs="Arial"/>
          <w:spacing w:val="2"/>
          <w:sz w:val="18"/>
          <w:szCs w:val="18"/>
        </w:rPr>
      </w:pPr>
    </w:p>
    <w:p w:rsidR="00831F0C" w:rsidRDefault="00831F0C" w:rsidP="00831F0C">
      <w:pPr>
        <w:pStyle w:val="Header"/>
        <w:tabs>
          <w:tab w:val="left" w:pos="1420"/>
        </w:tabs>
        <w:spacing w:after="120" w:line="280" w:lineRule="exact"/>
        <w:rPr>
          <w:rFonts w:ascii="Arial" w:hAnsi="Arial" w:cs="Arial"/>
          <w:spacing w:val="2"/>
          <w:sz w:val="18"/>
          <w:szCs w:val="18"/>
        </w:rPr>
      </w:pPr>
    </w:p>
    <w:p w:rsidR="00831F0C" w:rsidRDefault="00831F0C" w:rsidP="00831F0C">
      <w:pPr>
        <w:pStyle w:val="Header"/>
        <w:tabs>
          <w:tab w:val="left" w:pos="1420"/>
        </w:tabs>
        <w:spacing w:after="120" w:line="280" w:lineRule="exact"/>
        <w:rPr>
          <w:rFonts w:ascii="Arial" w:hAnsi="Arial" w:cs="Arial"/>
          <w:spacing w:val="2"/>
          <w:sz w:val="18"/>
          <w:szCs w:val="18"/>
        </w:rPr>
      </w:pPr>
    </w:p>
    <w:p w:rsidR="00831F0C" w:rsidRDefault="00831F0C" w:rsidP="00831F0C">
      <w:pPr>
        <w:pStyle w:val="Header"/>
        <w:tabs>
          <w:tab w:val="left" w:pos="1420"/>
        </w:tabs>
        <w:spacing w:after="120" w:line="280" w:lineRule="exact"/>
        <w:rPr>
          <w:rFonts w:ascii="Arial" w:hAnsi="Arial" w:cs="Arial"/>
          <w:spacing w:val="2"/>
          <w:sz w:val="18"/>
          <w:szCs w:val="18"/>
        </w:rPr>
      </w:pPr>
    </w:p>
    <w:p w:rsidR="00831F0C" w:rsidRDefault="00831F0C" w:rsidP="00831F0C">
      <w:pPr>
        <w:pStyle w:val="Header"/>
        <w:tabs>
          <w:tab w:val="left" w:pos="1420"/>
        </w:tabs>
        <w:spacing w:after="120" w:line="280" w:lineRule="exact"/>
        <w:rPr>
          <w:rFonts w:ascii="Arial" w:hAnsi="Arial" w:cs="Arial"/>
          <w:spacing w:val="2"/>
          <w:sz w:val="18"/>
          <w:szCs w:val="18"/>
        </w:rPr>
      </w:pPr>
    </w:p>
    <w:p w:rsidR="00831F0C" w:rsidRDefault="00831F0C" w:rsidP="00831F0C">
      <w:pPr>
        <w:pStyle w:val="Header"/>
        <w:tabs>
          <w:tab w:val="left" w:pos="1420"/>
        </w:tabs>
        <w:spacing w:after="120" w:line="280" w:lineRule="exact"/>
        <w:rPr>
          <w:rFonts w:ascii="Arial" w:hAnsi="Arial" w:cs="Arial"/>
          <w:spacing w:val="2"/>
          <w:sz w:val="18"/>
          <w:szCs w:val="18"/>
        </w:rPr>
      </w:pPr>
    </w:p>
    <w:p w:rsidR="00831F0C" w:rsidRDefault="00831F0C" w:rsidP="00831F0C">
      <w:pPr>
        <w:pStyle w:val="Header"/>
        <w:tabs>
          <w:tab w:val="left" w:pos="1420"/>
        </w:tabs>
        <w:spacing w:after="120" w:line="280" w:lineRule="exact"/>
        <w:rPr>
          <w:rFonts w:ascii="Arial" w:hAnsi="Arial" w:cs="Arial"/>
          <w:spacing w:val="2"/>
          <w:sz w:val="18"/>
          <w:szCs w:val="18"/>
        </w:rPr>
      </w:pPr>
    </w:p>
    <w:p w:rsidR="00831F0C" w:rsidRDefault="00831F0C" w:rsidP="00831F0C">
      <w:pPr>
        <w:pStyle w:val="Header"/>
        <w:tabs>
          <w:tab w:val="left" w:pos="1420"/>
        </w:tabs>
        <w:spacing w:after="120" w:line="280" w:lineRule="exact"/>
        <w:rPr>
          <w:rFonts w:ascii="Arial" w:hAnsi="Arial" w:cs="Arial"/>
          <w:spacing w:val="2"/>
          <w:sz w:val="18"/>
          <w:szCs w:val="18"/>
        </w:rPr>
      </w:pPr>
    </w:p>
    <w:p w:rsidR="00831F0C" w:rsidRDefault="00831F0C" w:rsidP="00831F0C">
      <w:pPr>
        <w:pStyle w:val="Header"/>
        <w:tabs>
          <w:tab w:val="left" w:pos="1420"/>
        </w:tabs>
        <w:spacing w:after="120" w:line="280" w:lineRule="exact"/>
        <w:rPr>
          <w:rFonts w:ascii="Arial" w:hAnsi="Arial" w:cs="Arial"/>
          <w:spacing w:val="2"/>
          <w:sz w:val="18"/>
          <w:szCs w:val="18"/>
        </w:rPr>
      </w:pPr>
    </w:p>
    <w:p w:rsidR="00831F0C" w:rsidRDefault="00831F0C" w:rsidP="00831F0C">
      <w:pPr>
        <w:pStyle w:val="Header"/>
        <w:tabs>
          <w:tab w:val="left" w:pos="1420"/>
        </w:tabs>
        <w:spacing w:after="120" w:line="280" w:lineRule="exact"/>
        <w:rPr>
          <w:rFonts w:ascii="Arial" w:hAnsi="Arial" w:cs="Arial"/>
          <w:spacing w:val="2"/>
          <w:sz w:val="18"/>
          <w:szCs w:val="18"/>
        </w:rPr>
      </w:pPr>
    </w:p>
    <w:p w:rsidR="00831F0C" w:rsidRDefault="00831F0C" w:rsidP="00831F0C">
      <w:pPr>
        <w:pStyle w:val="Header"/>
        <w:tabs>
          <w:tab w:val="left" w:pos="1420"/>
        </w:tabs>
        <w:spacing w:after="120" w:line="280" w:lineRule="exact"/>
        <w:rPr>
          <w:rFonts w:ascii="Arial" w:hAnsi="Arial" w:cs="Arial"/>
          <w:spacing w:val="2"/>
          <w:sz w:val="18"/>
          <w:szCs w:val="18"/>
        </w:rPr>
      </w:pPr>
    </w:p>
    <w:p w:rsidR="00831F0C" w:rsidRDefault="00831F0C" w:rsidP="00831F0C">
      <w:pPr>
        <w:pStyle w:val="Header"/>
        <w:tabs>
          <w:tab w:val="left" w:pos="1420"/>
        </w:tabs>
        <w:spacing w:after="120" w:line="280" w:lineRule="exact"/>
        <w:rPr>
          <w:rFonts w:ascii="Arial" w:hAnsi="Arial" w:cs="Arial"/>
          <w:spacing w:val="2"/>
          <w:sz w:val="18"/>
          <w:szCs w:val="18"/>
        </w:rPr>
      </w:pPr>
    </w:p>
    <w:p w:rsidR="009D6833" w:rsidRDefault="009D6833" w:rsidP="00831F0C">
      <w:pPr>
        <w:pStyle w:val="Header"/>
        <w:tabs>
          <w:tab w:val="left" w:pos="1420"/>
        </w:tabs>
        <w:spacing w:after="120" w:line="280" w:lineRule="exact"/>
        <w:rPr>
          <w:rFonts w:ascii="Arial" w:hAnsi="Arial" w:cs="Arial"/>
          <w:spacing w:val="2"/>
          <w:sz w:val="18"/>
          <w:szCs w:val="18"/>
        </w:rPr>
      </w:pPr>
    </w:p>
    <w:p w:rsidR="009D6833" w:rsidRDefault="009D6833" w:rsidP="00831F0C">
      <w:pPr>
        <w:pStyle w:val="Header"/>
        <w:tabs>
          <w:tab w:val="left" w:pos="1420"/>
        </w:tabs>
        <w:spacing w:after="120" w:line="280" w:lineRule="exact"/>
        <w:rPr>
          <w:rFonts w:ascii="Arial" w:hAnsi="Arial" w:cs="Arial"/>
          <w:spacing w:val="2"/>
          <w:sz w:val="18"/>
          <w:szCs w:val="18"/>
        </w:rPr>
      </w:pPr>
    </w:p>
    <w:p w:rsidR="00831F0C" w:rsidRDefault="00831F0C" w:rsidP="00831F0C">
      <w:pPr>
        <w:pStyle w:val="Footer"/>
        <w:rPr>
          <w:rFonts w:ascii="Arial" w:hAnsi="Arial" w:cs="Arial"/>
          <w:spacing w:val="2"/>
          <w:sz w:val="18"/>
          <w:szCs w:val="18"/>
        </w:rPr>
      </w:pPr>
    </w:p>
    <w:p w:rsidR="00831F0C" w:rsidRDefault="00831F0C" w:rsidP="00831F0C">
      <w:pPr>
        <w:pStyle w:val="Header"/>
        <w:tabs>
          <w:tab w:val="left" w:pos="1420"/>
        </w:tabs>
        <w:spacing w:after="120" w:line="280" w:lineRule="exact"/>
        <w:rPr>
          <w:rFonts w:ascii="Arial" w:hAnsi="Arial" w:cs="Arial"/>
          <w:spacing w:val="2"/>
          <w:sz w:val="18"/>
          <w:szCs w:val="18"/>
        </w:rPr>
      </w:pPr>
      <w:r>
        <w:rPr>
          <w:rFonts w:ascii="Arial" w:hAnsi="Arial" w:cs="Arial"/>
          <w:spacing w:val="2"/>
          <w:sz w:val="18"/>
          <w:szCs w:val="18"/>
        </w:rPr>
        <w:t>Job Description Updated &amp; Certified: Manager______________________   Date: ____ / ____ / ____</w:t>
      </w:r>
    </w:p>
    <w:p w:rsidR="00831F0C" w:rsidRDefault="00831F0C" w:rsidP="00831F0C"/>
    <w:p w:rsidR="00831F0C" w:rsidRDefault="00831F0C" w:rsidP="00831F0C"/>
    <w:p w:rsidR="00831F0C" w:rsidRDefault="00831F0C" w:rsidP="00831F0C"/>
    <w:p w:rsidR="00831F0C" w:rsidRDefault="00831F0C" w:rsidP="00831F0C"/>
    <w:p w:rsidR="00831F0C" w:rsidRDefault="00831F0C" w:rsidP="00831F0C"/>
    <w:p w:rsidR="00831F0C" w:rsidRDefault="00831F0C" w:rsidP="00831F0C"/>
    <w:p w:rsidR="00831F0C" w:rsidRDefault="00831F0C" w:rsidP="00831F0C"/>
    <w:p w:rsidR="00831F0C" w:rsidRDefault="00831F0C" w:rsidP="00831F0C"/>
    <w:p w:rsidR="00831F0C" w:rsidRDefault="00831F0C" w:rsidP="00831F0C"/>
    <w:p w:rsidR="0058224F" w:rsidRDefault="0058224F" w:rsidP="00831F0C"/>
    <w:p w:rsidR="009238DA" w:rsidRPr="008C5691" w:rsidRDefault="009238DA" w:rsidP="009238DA">
      <w:pPr>
        <w:pStyle w:val="Heading7"/>
        <w:pBdr>
          <w:bottom w:val="single" w:sz="4" w:space="1" w:color="auto"/>
        </w:pBdr>
        <w:rPr>
          <w:rFonts w:ascii="Arial" w:hAnsi="Arial" w:cs="Arial"/>
          <w:b/>
          <w:sz w:val="18"/>
          <w:szCs w:val="18"/>
        </w:rPr>
      </w:pPr>
      <w:r w:rsidRPr="008C5691">
        <w:rPr>
          <w:rFonts w:ascii="Arial" w:hAnsi="Arial" w:cs="Arial"/>
          <w:b/>
          <w:sz w:val="18"/>
          <w:szCs w:val="18"/>
        </w:rPr>
        <w:t>PURPOSE</w:t>
      </w:r>
    </w:p>
    <w:p w:rsidR="009238DA" w:rsidRPr="008C5691" w:rsidRDefault="009238DA" w:rsidP="009238DA">
      <w:pPr>
        <w:rPr>
          <w:rFonts w:ascii="Arial" w:hAnsi="Arial" w:cs="Arial"/>
          <w:sz w:val="18"/>
          <w:szCs w:val="18"/>
        </w:rPr>
      </w:pPr>
    </w:p>
    <w:p w:rsidR="009238DA" w:rsidRPr="008C5691" w:rsidRDefault="009238DA" w:rsidP="009238DA">
      <w:pPr>
        <w:rPr>
          <w:rFonts w:ascii="Arial" w:hAnsi="Arial" w:cs="Arial"/>
          <w:sz w:val="18"/>
          <w:szCs w:val="18"/>
        </w:rPr>
      </w:pPr>
      <w:r w:rsidRPr="008C5691">
        <w:rPr>
          <w:rFonts w:ascii="Arial" w:hAnsi="Arial" w:cs="Arial"/>
          <w:sz w:val="18"/>
          <w:szCs w:val="18"/>
        </w:rPr>
        <w:t xml:space="preserve">Analysts are responsible for providing high quality analysis, research and advice that contributes to </w:t>
      </w:r>
      <w:r w:rsidR="00C02CB6">
        <w:rPr>
          <w:rFonts w:ascii="Arial" w:hAnsi="Arial" w:cs="Arial"/>
          <w:sz w:val="18"/>
          <w:szCs w:val="18"/>
        </w:rPr>
        <w:t>“</w:t>
      </w:r>
      <w:r w:rsidRPr="008C5691">
        <w:rPr>
          <w:rFonts w:ascii="Arial" w:hAnsi="Arial" w:cs="Arial"/>
          <w:sz w:val="18"/>
          <w:szCs w:val="18"/>
        </w:rPr>
        <w:t xml:space="preserve">Māori succeeding as </w:t>
      </w:r>
      <w:r w:rsidR="00C02CB6">
        <w:rPr>
          <w:rFonts w:ascii="Arial" w:hAnsi="Arial" w:cs="Arial"/>
          <w:sz w:val="18"/>
          <w:szCs w:val="18"/>
        </w:rPr>
        <w:t>Māori”</w:t>
      </w:r>
      <w:r w:rsidRPr="008C5691">
        <w:rPr>
          <w:rFonts w:ascii="Arial" w:hAnsi="Arial" w:cs="Arial"/>
          <w:sz w:val="18"/>
          <w:szCs w:val="18"/>
        </w:rPr>
        <w:t xml:space="preserve">.  Analysts will work collaboratively in teams within the Policy </w:t>
      </w:r>
      <w:r w:rsidR="00831F0C" w:rsidRPr="008C5691">
        <w:rPr>
          <w:rFonts w:ascii="Arial" w:hAnsi="Arial" w:cs="Arial"/>
          <w:sz w:val="18"/>
          <w:szCs w:val="18"/>
        </w:rPr>
        <w:t xml:space="preserve">Partnerships </w:t>
      </w:r>
      <w:r w:rsidR="0027280C">
        <w:rPr>
          <w:rFonts w:ascii="Arial" w:hAnsi="Arial" w:cs="Arial"/>
          <w:sz w:val="18"/>
          <w:szCs w:val="18"/>
        </w:rPr>
        <w:t>Te Puni</w:t>
      </w:r>
      <w:r w:rsidRPr="008C5691">
        <w:rPr>
          <w:rFonts w:ascii="Arial" w:hAnsi="Arial" w:cs="Arial"/>
          <w:sz w:val="18"/>
          <w:szCs w:val="18"/>
        </w:rPr>
        <w:t xml:space="preserve"> to contribute to the development of robust policy analysis and advice.</w:t>
      </w:r>
    </w:p>
    <w:p w:rsidR="009238DA" w:rsidRPr="008C5691" w:rsidRDefault="009238DA" w:rsidP="009238DA">
      <w:pPr>
        <w:pStyle w:val="BodyText"/>
        <w:rPr>
          <w:rFonts w:cs="Arial"/>
          <w:sz w:val="18"/>
          <w:szCs w:val="18"/>
        </w:rPr>
      </w:pPr>
      <w:r w:rsidRPr="008C5691">
        <w:rPr>
          <w:rFonts w:cs="Arial"/>
          <w:sz w:val="18"/>
          <w:szCs w:val="18"/>
        </w:rPr>
        <w:t>Analysts will have three main focus areas:</w:t>
      </w:r>
    </w:p>
    <w:p w:rsidR="009238DA" w:rsidRPr="008C5691" w:rsidRDefault="009238DA" w:rsidP="009238DA">
      <w:pPr>
        <w:numPr>
          <w:ilvl w:val="0"/>
          <w:numId w:val="1"/>
        </w:numPr>
        <w:spacing w:before="20" w:after="40"/>
        <w:ind w:left="357" w:hanging="357"/>
        <w:jc w:val="both"/>
        <w:rPr>
          <w:rFonts w:ascii="Arial" w:hAnsi="Arial" w:cs="Arial"/>
          <w:sz w:val="18"/>
          <w:szCs w:val="18"/>
        </w:rPr>
      </w:pPr>
      <w:r w:rsidRPr="008C5691">
        <w:rPr>
          <w:rFonts w:ascii="Arial" w:hAnsi="Arial" w:cs="Arial"/>
          <w:sz w:val="18"/>
          <w:szCs w:val="18"/>
        </w:rPr>
        <w:t>To produce and/or influence the development of innovative, cutting edge policy;</w:t>
      </w:r>
    </w:p>
    <w:p w:rsidR="009238DA" w:rsidRPr="008C5691" w:rsidRDefault="009238DA" w:rsidP="009238DA">
      <w:pPr>
        <w:numPr>
          <w:ilvl w:val="0"/>
          <w:numId w:val="1"/>
        </w:numPr>
        <w:spacing w:before="20" w:after="40"/>
        <w:ind w:left="357" w:hanging="357"/>
        <w:jc w:val="both"/>
        <w:rPr>
          <w:rFonts w:ascii="Arial" w:hAnsi="Arial" w:cs="Arial"/>
          <w:sz w:val="18"/>
          <w:szCs w:val="18"/>
        </w:rPr>
      </w:pPr>
      <w:r w:rsidRPr="008C5691">
        <w:rPr>
          <w:rFonts w:ascii="Arial" w:hAnsi="Arial" w:cs="Arial"/>
          <w:sz w:val="18"/>
          <w:szCs w:val="18"/>
        </w:rPr>
        <w:t>To work collaboratively with their intellectual peers in Te Puni Kōkiri and with other government departments in developing policy that will contribute to ‘Māori succeeding as Māori’; and,</w:t>
      </w:r>
    </w:p>
    <w:p w:rsidR="009238DA" w:rsidRPr="008C5691" w:rsidRDefault="009238DA" w:rsidP="009238DA">
      <w:pPr>
        <w:numPr>
          <w:ilvl w:val="0"/>
          <w:numId w:val="1"/>
        </w:numPr>
        <w:spacing w:before="20" w:after="40"/>
        <w:ind w:left="357" w:hanging="357"/>
        <w:jc w:val="both"/>
        <w:rPr>
          <w:rFonts w:ascii="Arial" w:hAnsi="Arial" w:cs="Arial"/>
          <w:sz w:val="18"/>
          <w:szCs w:val="18"/>
        </w:rPr>
      </w:pPr>
      <w:r w:rsidRPr="008C5691">
        <w:rPr>
          <w:rFonts w:ascii="Arial" w:hAnsi="Arial" w:cs="Arial"/>
          <w:sz w:val="18"/>
          <w:szCs w:val="18"/>
        </w:rPr>
        <w:t>To represent Te Puni Kōkiri’s policy position to a wide range of audiences.</w:t>
      </w:r>
    </w:p>
    <w:p w:rsidR="009238DA" w:rsidRPr="008C5691" w:rsidRDefault="009238DA" w:rsidP="009238DA">
      <w:pPr>
        <w:rPr>
          <w:rFonts w:ascii="Arial" w:hAnsi="Arial" w:cs="Arial"/>
          <w:sz w:val="18"/>
          <w:szCs w:val="18"/>
        </w:rPr>
      </w:pPr>
    </w:p>
    <w:p w:rsidR="009238DA" w:rsidRPr="008C5691" w:rsidRDefault="009238DA" w:rsidP="009238DA">
      <w:pPr>
        <w:pStyle w:val="Heading7"/>
        <w:pBdr>
          <w:bottom w:val="single" w:sz="4" w:space="1" w:color="auto"/>
        </w:pBdr>
        <w:rPr>
          <w:rFonts w:ascii="Arial" w:hAnsi="Arial" w:cs="Arial"/>
          <w:b/>
          <w:sz w:val="18"/>
          <w:szCs w:val="18"/>
        </w:rPr>
      </w:pPr>
      <w:r w:rsidRPr="008C5691">
        <w:rPr>
          <w:rFonts w:ascii="Arial" w:hAnsi="Arial" w:cs="Arial"/>
          <w:b/>
          <w:sz w:val="18"/>
          <w:szCs w:val="18"/>
        </w:rPr>
        <w:t>DIMENSIONS</w:t>
      </w:r>
    </w:p>
    <w:p w:rsidR="009238DA" w:rsidRPr="008C5691" w:rsidRDefault="009238DA" w:rsidP="009238DA">
      <w:pPr>
        <w:rPr>
          <w:rFonts w:ascii="Arial" w:hAnsi="Arial" w:cs="Arial"/>
          <w:b/>
          <w:sz w:val="18"/>
          <w:szCs w:val="18"/>
        </w:rPr>
      </w:pPr>
    </w:p>
    <w:p w:rsidR="009238DA" w:rsidRPr="008C5691" w:rsidRDefault="009238DA" w:rsidP="009238DA">
      <w:pPr>
        <w:rPr>
          <w:rFonts w:ascii="Arial" w:hAnsi="Arial" w:cs="Arial"/>
          <w:b/>
          <w:sz w:val="18"/>
          <w:szCs w:val="18"/>
        </w:rPr>
      </w:pPr>
      <w:r w:rsidRPr="008C5691">
        <w:rPr>
          <w:rFonts w:ascii="Arial" w:hAnsi="Arial" w:cs="Arial"/>
          <w:b/>
          <w:sz w:val="18"/>
          <w:szCs w:val="18"/>
        </w:rPr>
        <w:t>Range of Influence</w:t>
      </w:r>
    </w:p>
    <w:p w:rsidR="009238DA" w:rsidRPr="008C5691" w:rsidRDefault="009238DA" w:rsidP="009238DA">
      <w:pPr>
        <w:pStyle w:val="BodyText"/>
        <w:rPr>
          <w:rFonts w:cs="Arial"/>
          <w:sz w:val="18"/>
          <w:szCs w:val="18"/>
        </w:rPr>
      </w:pPr>
      <w:r w:rsidRPr="008C5691">
        <w:rPr>
          <w:rFonts w:cs="Arial"/>
          <w:sz w:val="18"/>
          <w:szCs w:val="18"/>
        </w:rPr>
        <w:t>Analysts will be a part of a range of Policy</w:t>
      </w:r>
      <w:r w:rsidR="001278DD" w:rsidRPr="008C5691">
        <w:rPr>
          <w:rFonts w:cs="Arial"/>
          <w:sz w:val="18"/>
          <w:szCs w:val="18"/>
        </w:rPr>
        <w:t xml:space="preserve"> Partnerships</w:t>
      </w:r>
      <w:r w:rsidRPr="008C5691">
        <w:rPr>
          <w:rFonts w:cs="Arial"/>
          <w:sz w:val="18"/>
          <w:szCs w:val="18"/>
        </w:rPr>
        <w:t xml:space="preserve"> projects and advice within their work programme.  Analysts are also required to advise other government agencies to ensure that Māori Development implications are accounted for.  All Policy</w:t>
      </w:r>
      <w:r w:rsidR="00831F0C" w:rsidRPr="008C5691">
        <w:rPr>
          <w:rFonts w:cs="Arial"/>
          <w:sz w:val="18"/>
          <w:szCs w:val="18"/>
        </w:rPr>
        <w:t xml:space="preserve"> Partnerships</w:t>
      </w:r>
      <w:r w:rsidRPr="008C5691">
        <w:rPr>
          <w:rFonts w:cs="Arial"/>
          <w:sz w:val="18"/>
          <w:szCs w:val="18"/>
        </w:rPr>
        <w:t xml:space="preserve"> staff will work closely with </w:t>
      </w:r>
      <w:r w:rsidR="00831F0C" w:rsidRPr="008C5691">
        <w:rPr>
          <w:rFonts w:cs="Arial"/>
          <w:sz w:val="18"/>
          <w:szCs w:val="18"/>
        </w:rPr>
        <w:t>Regional Partne</w:t>
      </w:r>
      <w:r w:rsidR="00E65E73" w:rsidRPr="008C5691">
        <w:rPr>
          <w:rFonts w:cs="Arial"/>
          <w:sz w:val="18"/>
          <w:szCs w:val="18"/>
        </w:rPr>
        <w:t>r</w:t>
      </w:r>
      <w:r w:rsidR="00831F0C" w:rsidRPr="008C5691">
        <w:rPr>
          <w:rFonts w:cs="Arial"/>
          <w:sz w:val="18"/>
          <w:szCs w:val="18"/>
        </w:rPr>
        <w:t>ships</w:t>
      </w:r>
      <w:r w:rsidR="00E65E73" w:rsidRPr="008C5691">
        <w:rPr>
          <w:rFonts w:cs="Arial"/>
          <w:sz w:val="18"/>
          <w:szCs w:val="18"/>
        </w:rPr>
        <w:t xml:space="preserve"> </w:t>
      </w:r>
      <w:r w:rsidR="0027280C">
        <w:rPr>
          <w:rFonts w:cs="Arial"/>
          <w:sz w:val="18"/>
          <w:szCs w:val="18"/>
        </w:rPr>
        <w:t>Te Puni</w:t>
      </w:r>
      <w:r w:rsidRPr="008C5691">
        <w:rPr>
          <w:rFonts w:cs="Arial"/>
          <w:sz w:val="18"/>
          <w:szCs w:val="18"/>
        </w:rPr>
        <w:t xml:space="preserve"> ensuring unified service to the Minister and to Māori communities.</w:t>
      </w:r>
    </w:p>
    <w:p w:rsidR="009238DA" w:rsidRPr="008C5691" w:rsidRDefault="009238DA" w:rsidP="009238DA">
      <w:pPr>
        <w:rPr>
          <w:rFonts w:ascii="Arial" w:hAnsi="Arial" w:cs="Arial"/>
          <w:b/>
          <w:sz w:val="18"/>
          <w:szCs w:val="18"/>
        </w:rPr>
      </w:pPr>
    </w:p>
    <w:p w:rsidR="009238DA" w:rsidRPr="008C5691" w:rsidRDefault="009238DA" w:rsidP="009238DA">
      <w:pPr>
        <w:rPr>
          <w:rFonts w:ascii="Arial" w:hAnsi="Arial" w:cs="Arial"/>
          <w:b/>
          <w:sz w:val="18"/>
          <w:szCs w:val="18"/>
        </w:rPr>
      </w:pPr>
      <w:r w:rsidRPr="008C5691">
        <w:rPr>
          <w:rFonts w:ascii="Arial" w:hAnsi="Arial" w:cs="Arial"/>
          <w:b/>
          <w:sz w:val="18"/>
          <w:szCs w:val="18"/>
        </w:rPr>
        <w:t>Leadership</w:t>
      </w:r>
    </w:p>
    <w:p w:rsidR="009238DA" w:rsidRPr="008C5691" w:rsidRDefault="009238DA" w:rsidP="009238DA">
      <w:pPr>
        <w:pStyle w:val="BodyText"/>
        <w:rPr>
          <w:rFonts w:cs="Arial"/>
          <w:sz w:val="18"/>
          <w:szCs w:val="18"/>
        </w:rPr>
      </w:pPr>
      <w:r w:rsidRPr="008C5691">
        <w:rPr>
          <w:rFonts w:cs="Arial"/>
          <w:sz w:val="18"/>
          <w:szCs w:val="18"/>
        </w:rPr>
        <w:t xml:space="preserve">Analysts have no direct line management responsibility.  Analysts may be required to lead small Policy </w:t>
      </w:r>
      <w:r w:rsidR="00E65E73" w:rsidRPr="008C5691">
        <w:rPr>
          <w:rFonts w:cs="Arial"/>
          <w:sz w:val="18"/>
          <w:szCs w:val="18"/>
        </w:rPr>
        <w:t xml:space="preserve">Partnerships </w:t>
      </w:r>
      <w:r w:rsidRPr="008C5691">
        <w:rPr>
          <w:rFonts w:cs="Arial"/>
          <w:sz w:val="18"/>
          <w:szCs w:val="18"/>
        </w:rPr>
        <w:t>projects and s</w:t>
      </w:r>
      <w:r w:rsidR="001278DD" w:rsidRPr="008C5691">
        <w:rPr>
          <w:rFonts w:cs="Arial"/>
          <w:sz w:val="18"/>
          <w:szCs w:val="18"/>
        </w:rPr>
        <w:t>ub projects involving Te Puni Kō</w:t>
      </w:r>
      <w:r w:rsidRPr="008C5691">
        <w:rPr>
          <w:rFonts w:cs="Arial"/>
          <w:sz w:val="18"/>
          <w:szCs w:val="18"/>
        </w:rPr>
        <w:t>kiri staff and staff from other agencies.  Analysts may be called upon to coach and mentor more junior staff in their teams.</w:t>
      </w:r>
    </w:p>
    <w:p w:rsidR="009238DA" w:rsidRPr="008C5691" w:rsidRDefault="009238DA" w:rsidP="009238DA">
      <w:pPr>
        <w:rPr>
          <w:rFonts w:ascii="Arial" w:hAnsi="Arial" w:cs="Arial"/>
          <w:b/>
          <w:sz w:val="18"/>
          <w:szCs w:val="18"/>
        </w:rPr>
      </w:pPr>
    </w:p>
    <w:p w:rsidR="009238DA" w:rsidRPr="008C5691" w:rsidRDefault="009238DA" w:rsidP="009238DA">
      <w:pPr>
        <w:rPr>
          <w:rFonts w:ascii="Arial" w:hAnsi="Arial" w:cs="Arial"/>
          <w:b/>
          <w:sz w:val="18"/>
          <w:szCs w:val="18"/>
        </w:rPr>
      </w:pPr>
      <w:r w:rsidRPr="008C5691">
        <w:rPr>
          <w:rFonts w:ascii="Arial" w:hAnsi="Arial" w:cs="Arial"/>
          <w:b/>
          <w:sz w:val="18"/>
          <w:szCs w:val="18"/>
        </w:rPr>
        <w:t>Financial</w:t>
      </w:r>
    </w:p>
    <w:p w:rsidR="009238DA" w:rsidRDefault="009238DA" w:rsidP="009238DA">
      <w:pPr>
        <w:pStyle w:val="BodyText"/>
        <w:rPr>
          <w:rFonts w:cs="Arial"/>
          <w:sz w:val="18"/>
          <w:szCs w:val="18"/>
        </w:rPr>
      </w:pPr>
      <w:r w:rsidRPr="008C5691">
        <w:rPr>
          <w:rFonts w:cs="Arial"/>
          <w:sz w:val="18"/>
          <w:szCs w:val="18"/>
        </w:rPr>
        <w:t>Analysts do not have financial delegation.</w:t>
      </w:r>
    </w:p>
    <w:p w:rsidR="008328C2" w:rsidRPr="008328C2" w:rsidRDefault="008328C2" w:rsidP="008328C2">
      <w:pPr>
        <w:rPr>
          <w:b/>
          <w:lang w:val="en-GB" w:eastAsia="en-AU"/>
        </w:rPr>
      </w:pPr>
    </w:p>
    <w:p w:rsidR="008328C2" w:rsidRPr="008328C2" w:rsidRDefault="008328C2" w:rsidP="008328C2">
      <w:pPr>
        <w:rPr>
          <w:rFonts w:ascii="Arial" w:hAnsi="Arial" w:cs="Arial"/>
          <w:b/>
          <w:sz w:val="18"/>
          <w:szCs w:val="18"/>
          <w:lang w:val="en-GB" w:eastAsia="en-AU"/>
        </w:rPr>
      </w:pPr>
      <w:r w:rsidRPr="008328C2">
        <w:rPr>
          <w:rFonts w:ascii="Arial" w:hAnsi="Arial" w:cs="Arial"/>
          <w:b/>
          <w:sz w:val="18"/>
          <w:szCs w:val="18"/>
          <w:lang w:val="en-GB" w:eastAsia="en-AU"/>
        </w:rPr>
        <w:t xml:space="preserve">Health and Safety </w:t>
      </w:r>
    </w:p>
    <w:p w:rsidR="008328C2" w:rsidRPr="008328C2" w:rsidRDefault="008328C2" w:rsidP="008328C2">
      <w:pPr>
        <w:rPr>
          <w:rFonts w:ascii="Arial" w:eastAsiaTheme="minorHAnsi" w:hAnsi="Arial" w:cs="Arial"/>
          <w:snapToGrid w:val="0"/>
          <w:sz w:val="18"/>
          <w:szCs w:val="18"/>
          <w:lang w:val="en-NZ"/>
        </w:rPr>
      </w:pPr>
      <w:r w:rsidRPr="008328C2">
        <w:rPr>
          <w:rFonts w:ascii="Arial" w:hAnsi="Arial" w:cs="Arial"/>
          <w:snapToGrid w:val="0"/>
          <w:sz w:val="18"/>
          <w:szCs w:val="18"/>
        </w:rPr>
        <w:t>Understand, promote and demonstrate a commitment to sound health and safety practices by applying Te Puni Kōkiri Health and Safety Policies and Procedures.</w:t>
      </w:r>
    </w:p>
    <w:p w:rsidR="008328C2" w:rsidRPr="008328C2" w:rsidRDefault="008328C2" w:rsidP="008328C2">
      <w:pPr>
        <w:rPr>
          <w:rFonts w:ascii="Arial" w:hAnsi="Arial" w:cs="Arial"/>
          <w:sz w:val="18"/>
          <w:szCs w:val="18"/>
          <w:lang w:val="en-GB" w:eastAsia="en-AU"/>
        </w:rPr>
      </w:pPr>
    </w:p>
    <w:p w:rsidR="009238DA" w:rsidRPr="008C5691" w:rsidRDefault="002773E2" w:rsidP="009238DA">
      <w:pPr>
        <w:pStyle w:val="Heading7"/>
        <w:pBdr>
          <w:bottom w:val="single" w:sz="4" w:space="1" w:color="auto"/>
        </w:pBdr>
        <w:rPr>
          <w:rFonts w:ascii="Arial" w:hAnsi="Arial" w:cs="Arial"/>
          <w:b/>
          <w:sz w:val="18"/>
          <w:szCs w:val="18"/>
        </w:rPr>
      </w:pPr>
      <w:r>
        <w:rPr>
          <w:rFonts w:ascii="Arial" w:hAnsi="Arial" w:cs="Arial"/>
          <w:b/>
          <w:sz w:val="18"/>
          <w:szCs w:val="18"/>
        </w:rPr>
        <w:t xml:space="preserve">SPECIFIC </w:t>
      </w:r>
      <w:r w:rsidR="009238DA" w:rsidRPr="008C5691">
        <w:rPr>
          <w:rFonts w:ascii="Arial" w:hAnsi="Arial" w:cs="Arial"/>
          <w:b/>
          <w:sz w:val="18"/>
          <w:szCs w:val="18"/>
        </w:rPr>
        <w:t>ACCOUNTABILITIES</w:t>
      </w:r>
      <w:r>
        <w:rPr>
          <w:rFonts w:ascii="Arial" w:hAnsi="Arial" w:cs="Arial"/>
          <w:b/>
          <w:sz w:val="18"/>
          <w:szCs w:val="18"/>
        </w:rPr>
        <w:t xml:space="preserve"> AND DELIVERABLES </w:t>
      </w:r>
    </w:p>
    <w:p w:rsidR="009238DA" w:rsidRPr="008C5691" w:rsidRDefault="009238DA" w:rsidP="009238DA">
      <w:pPr>
        <w:rPr>
          <w:rFonts w:ascii="Arial" w:hAnsi="Arial" w:cs="Arial"/>
          <w:sz w:val="18"/>
          <w:szCs w:val="18"/>
        </w:rPr>
      </w:pPr>
    </w:p>
    <w:p w:rsidR="009238DA" w:rsidRPr="008C5691" w:rsidRDefault="009238DA" w:rsidP="009238DA">
      <w:pPr>
        <w:rPr>
          <w:rFonts w:ascii="Arial" w:hAnsi="Arial" w:cs="Arial"/>
          <w:sz w:val="18"/>
          <w:szCs w:val="18"/>
        </w:rPr>
      </w:pPr>
      <w:r w:rsidRPr="008C5691">
        <w:rPr>
          <w:rFonts w:ascii="Arial" w:hAnsi="Arial" w:cs="Arial"/>
          <w:sz w:val="18"/>
          <w:szCs w:val="18"/>
        </w:rPr>
        <w:t>As an Analyst you will be responsible for:</w:t>
      </w:r>
    </w:p>
    <w:p w:rsidR="009238DA" w:rsidRPr="008C5691" w:rsidRDefault="009238DA" w:rsidP="009238DA">
      <w:pPr>
        <w:rPr>
          <w:rFonts w:ascii="Arial" w:hAnsi="Arial" w:cs="Arial"/>
          <w:sz w:val="18"/>
          <w:szCs w:val="18"/>
        </w:rPr>
      </w:pPr>
    </w:p>
    <w:p w:rsidR="009238DA" w:rsidRPr="008C5691" w:rsidRDefault="009238DA" w:rsidP="009238DA">
      <w:pPr>
        <w:rPr>
          <w:rFonts w:ascii="Arial" w:hAnsi="Arial" w:cs="Arial"/>
          <w:b/>
          <w:sz w:val="18"/>
          <w:szCs w:val="18"/>
        </w:rPr>
      </w:pPr>
      <w:r w:rsidRPr="008C5691">
        <w:rPr>
          <w:rFonts w:ascii="Arial" w:hAnsi="Arial" w:cs="Arial"/>
          <w:b/>
          <w:sz w:val="18"/>
          <w:szCs w:val="18"/>
        </w:rPr>
        <w:t>Producing and/or influencing the development of innovative, cutting edge policy.</w:t>
      </w:r>
    </w:p>
    <w:p w:rsidR="009238DA" w:rsidRPr="008C5691" w:rsidRDefault="009238DA" w:rsidP="009238DA">
      <w:pPr>
        <w:numPr>
          <w:ilvl w:val="0"/>
          <w:numId w:val="1"/>
        </w:numPr>
        <w:spacing w:before="20" w:after="40"/>
        <w:ind w:left="357" w:hanging="357"/>
        <w:rPr>
          <w:rFonts w:ascii="Arial" w:hAnsi="Arial" w:cs="Arial"/>
          <w:sz w:val="18"/>
          <w:szCs w:val="18"/>
        </w:rPr>
      </w:pPr>
      <w:r w:rsidRPr="008C5691">
        <w:rPr>
          <w:rFonts w:ascii="Arial" w:hAnsi="Arial" w:cs="Arial"/>
          <w:sz w:val="18"/>
          <w:szCs w:val="18"/>
        </w:rPr>
        <w:t>Producing and influencing robust policy research and/or analysis that contributes to Māori succeeding as Māori.</w:t>
      </w:r>
    </w:p>
    <w:p w:rsidR="009238DA" w:rsidRPr="008C5691" w:rsidRDefault="009238DA" w:rsidP="009238DA">
      <w:pPr>
        <w:numPr>
          <w:ilvl w:val="0"/>
          <w:numId w:val="1"/>
        </w:numPr>
        <w:spacing w:before="20" w:after="40"/>
        <w:ind w:left="357" w:hanging="357"/>
        <w:rPr>
          <w:rFonts w:ascii="Arial" w:hAnsi="Arial" w:cs="Arial"/>
          <w:sz w:val="18"/>
          <w:szCs w:val="18"/>
        </w:rPr>
      </w:pPr>
      <w:r w:rsidRPr="008C5691">
        <w:rPr>
          <w:rFonts w:ascii="Arial" w:hAnsi="Arial" w:cs="Arial"/>
          <w:sz w:val="18"/>
          <w:szCs w:val="18"/>
        </w:rPr>
        <w:t>Contributing to the development of conceptual frameworks that will underpin key areas of policy work.</w:t>
      </w:r>
    </w:p>
    <w:p w:rsidR="009238DA" w:rsidRPr="008C5691" w:rsidRDefault="009238DA" w:rsidP="009238DA">
      <w:pPr>
        <w:numPr>
          <w:ilvl w:val="0"/>
          <w:numId w:val="1"/>
        </w:numPr>
        <w:spacing w:before="20" w:after="40"/>
        <w:ind w:left="357" w:hanging="357"/>
        <w:rPr>
          <w:rFonts w:ascii="Arial" w:hAnsi="Arial" w:cs="Arial"/>
          <w:sz w:val="18"/>
          <w:szCs w:val="18"/>
        </w:rPr>
      </w:pPr>
      <w:r w:rsidRPr="008C5691">
        <w:rPr>
          <w:rFonts w:ascii="Arial" w:hAnsi="Arial" w:cs="Arial"/>
          <w:sz w:val="18"/>
          <w:szCs w:val="18"/>
        </w:rPr>
        <w:t>Leading and engaging in rigorous discussion and debate to inform our policy development and advice.</w:t>
      </w:r>
    </w:p>
    <w:p w:rsidR="009238DA" w:rsidRPr="008C5691" w:rsidRDefault="009238DA" w:rsidP="009238DA">
      <w:pPr>
        <w:numPr>
          <w:ilvl w:val="0"/>
          <w:numId w:val="1"/>
        </w:numPr>
        <w:spacing w:before="20" w:after="40"/>
        <w:ind w:left="357" w:hanging="357"/>
        <w:rPr>
          <w:rFonts w:ascii="Arial" w:hAnsi="Arial" w:cs="Arial"/>
          <w:sz w:val="18"/>
          <w:szCs w:val="18"/>
        </w:rPr>
      </w:pPr>
      <w:r w:rsidRPr="008C5691">
        <w:rPr>
          <w:rFonts w:ascii="Arial" w:hAnsi="Arial" w:cs="Arial"/>
          <w:sz w:val="18"/>
          <w:szCs w:val="18"/>
        </w:rPr>
        <w:t>Working collaboratively and effectively in project teams.</w:t>
      </w:r>
    </w:p>
    <w:p w:rsidR="009238DA" w:rsidRPr="008C5691" w:rsidRDefault="009238DA" w:rsidP="009238DA">
      <w:pPr>
        <w:numPr>
          <w:ilvl w:val="0"/>
          <w:numId w:val="1"/>
        </w:numPr>
        <w:spacing w:before="20" w:after="40"/>
        <w:ind w:left="357" w:hanging="357"/>
        <w:rPr>
          <w:rFonts w:ascii="Arial" w:hAnsi="Arial" w:cs="Arial"/>
          <w:sz w:val="18"/>
          <w:szCs w:val="18"/>
        </w:rPr>
      </w:pPr>
      <w:r w:rsidRPr="008C5691">
        <w:rPr>
          <w:rFonts w:ascii="Arial" w:hAnsi="Arial" w:cs="Arial"/>
          <w:sz w:val="18"/>
          <w:szCs w:val="18"/>
        </w:rPr>
        <w:t>Managing specific projects and initiatives within the Policy</w:t>
      </w:r>
      <w:r w:rsidR="00831F0C" w:rsidRPr="008C5691">
        <w:rPr>
          <w:rFonts w:ascii="Arial" w:hAnsi="Arial" w:cs="Arial"/>
          <w:sz w:val="18"/>
          <w:szCs w:val="18"/>
        </w:rPr>
        <w:t xml:space="preserve"> Partnerships</w:t>
      </w:r>
      <w:r w:rsidRPr="008C5691">
        <w:rPr>
          <w:rFonts w:ascii="Arial" w:hAnsi="Arial" w:cs="Arial"/>
          <w:sz w:val="18"/>
          <w:szCs w:val="18"/>
        </w:rPr>
        <w:t xml:space="preserve"> </w:t>
      </w:r>
      <w:r w:rsidR="00886B43">
        <w:rPr>
          <w:rFonts w:ascii="Arial" w:hAnsi="Arial" w:cs="Arial"/>
          <w:sz w:val="18"/>
          <w:szCs w:val="18"/>
        </w:rPr>
        <w:t>te Puni</w:t>
      </w:r>
      <w:r w:rsidRPr="008C5691">
        <w:rPr>
          <w:rFonts w:ascii="Arial" w:hAnsi="Arial" w:cs="Arial"/>
          <w:sz w:val="18"/>
          <w:szCs w:val="18"/>
        </w:rPr>
        <w:t>.</w:t>
      </w:r>
    </w:p>
    <w:p w:rsidR="009238DA" w:rsidRPr="008C5691" w:rsidRDefault="009238DA" w:rsidP="009238DA">
      <w:pPr>
        <w:numPr>
          <w:ilvl w:val="0"/>
          <w:numId w:val="1"/>
        </w:numPr>
        <w:spacing w:before="20" w:after="40"/>
        <w:ind w:left="357" w:hanging="357"/>
        <w:rPr>
          <w:rFonts w:ascii="Arial" w:hAnsi="Arial" w:cs="Arial"/>
          <w:sz w:val="18"/>
          <w:szCs w:val="18"/>
        </w:rPr>
      </w:pPr>
      <w:r w:rsidRPr="008C5691">
        <w:rPr>
          <w:rFonts w:ascii="Arial" w:hAnsi="Arial" w:cs="Arial"/>
          <w:sz w:val="18"/>
          <w:szCs w:val="18"/>
        </w:rPr>
        <w:t>Taking collective responsibility for decisions made.</w:t>
      </w:r>
    </w:p>
    <w:p w:rsidR="009238DA" w:rsidRPr="008C5691" w:rsidRDefault="009238DA" w:rsidP="009238DA">
      <w:pPr>
        <w:numPr>
          <w:ilvl w:val="0"/>
          <w:numId w:val="1"/>
        </w:numPr>
        <w:spacing w:before="20" w:after="40"/>
        <w:ind w:left="357" w:hanging="357"/>
        <w:rPr>
          <w:rFonts w:ascii="Arial" w:hAnsi="Arial" w:cs="Arial"/>
          <w:sz w:val="18"/>
          <w:szCs w:val="18"/>
        </w:rPr>
      </w:pPr>
      <w:r w:rsidRPr="008C5691">
        <w:rPr>
          <w:rFonts w:ascii="Arial" w:hAnsi="Arial" w:cs="Arial"/>
          <w:sz w:val="18"/>
          <w:szCs w:val="18"/>
        </w:rPr>
        <w:t>Engaging in environmental scanning, to anticipate potential issues and identify trends or new areas of policy work.</w:t>
      </w:r>
    </w:p>
    <w:p w:rsidR="009238DA" w:rsidRPr="008C5691" w:rsidRDefault="009238DA" w:rsidP="009238DA">
      <w:pPr>
        <w:numPr>
          <w:ilvl w:val="0"/>
          <w:numId w:val="1"/>
        </w:numPr>
        <w:spacing w:before="20" w:after="40"/>
        <w:ind w:left="357" w:hanging="357"/>
        <w:rPr>
          <w:rFonts w:ascii="Arial" w:hAnsi="Arial" w:cs="Arial"/>
          <w:sz w:val="18"/>
          <w:szCs w:val="18"/>
        </w:rPr>
      </w:pPr>
      <w:r w:rsidRPr="008C5691">
        <w:rPr>
          <w:rFonts w:ascii="Arial" w:hAnsi="Arial" w:cs="Arial"/>
          <w:sz w:val="18"/>
          <w:szCs w:val="18"/>
        </w:rPr>
        <w:t xml:space="preserve">Providing advice to the Policy </w:t>
      </w:r>
      <w:r w:rsidR="00831F0C" w:rsidRPr="008C5691">
        <w:rPr>
          <w:rFonts w:ascii="Arial" w:hAnsi="Arial" w:cs="Arial"/>
          <w:sz w:val="18"/>
          <w:szCs w:val="18"/>
        </w:rPr>
        <w:t>Partnerships Wahanga</w:t>
      </w:r>
      <w:r w:rsidRPr="008C5691">
        <w:rPr>
          <w:rFonts w:ascii="Arial" w:hAnsi="Arial" w:cs="Arial"/>
          <w:sz w:val="18"/>
          <w:szCs w:val="18"/>
        </w:rPr>
        <w:t xml:space="preserve"> on key issues in current area of work.</w:t>
      </w:r>
    </w:p>
    <w:p w:rsidR="009238DA" w:rsidRPr="008C5691" w:rsidRDefault="009238DA" w:rsidP="009238DA">
      <w:pPr>
        <w:rPr>
          <w:rFonts w:ascii="Arial" w:hAnsi="Arial" w:cs="Arial"/>
          <w:b/>
          <w:sz w:val="18"/>
          <w:szCs w:val="18"/>
        </w:rPr>
      </w:pPr>
    </w:p>
    <w:p w:rsidR="009238DA" w:rsidRPr="008C5691" w:rsidRDefault="009238DA" w:rsidP="009238DA">
      <w:pPr>
        <w:rPr>
          <w:rFonts w:ascii="Arial" w:hAnsi="Arial" w:cs="Arial"/>
          <w:b/>
          <w:sz w:val="18"/>
          <w:szCs w:val="18"/>
        </w:rPr>
      </w:pPr>
      <w:r w:rsidRPr="008C5691">
        <w:rPr>
          <w:rFonts w:ascii="Arial" w:hAnsi="Arial" w:cs="Arial"/>
          <w:b/>
          <w:sz w:val="18"/>
          <w:szCs w:val="18"/>
        </w:rPr>
        <w:t>Working collaboratively with key stakeholders.</w:t>
      </w:r>
    </w:p>
    <w:p w:rsidR="009238DA" w:rsidRPr="008C5691" w:rsidRDefault="009238DA" w:rsidP="009238DA">
      <w:pPr>
        <w:numPr>
          <w:ilvl w:val="0"/>
          <w:numId w:val="1"/>
        </w:numPr>
        <w:spacing w:before="20" w:after="40"/>
        <w:ind w:left="357" w:hanging="357"/>
        <w:jc w:val="both"/>
        <w:rPr>
          <w:rFonts w:ascii="Arial" w:hAnsi="Arial" w:cs="Arial"/>
          <w:sz w:val="18"/>
          <w:szCs w:val="18"/>
        </w:rPr>
      </w:pPr>
      <w:r w:rsidRPr="008C5691">
        <w:rPr>
          <w:rFonts w:ascii="Arial" w:hAnsi="Arial" w:cs="Arial"/>
          <w:sz w:val="18"/>
          <w:szCs w:val="18"/>
        </w:rPr>
        <w:t>Contributing to an intersectoral approach to the development of policy.</w:t>
      </w:r>
    </w:p>
    <w:p w:rsidR="002239D4" w:rsidRPr="005968A0" w:rsidRDefault="009238DA" w:rsidP="005968A0">
      <w:pPr>
        <w:numPr>
          <w:ilvl w:val="0"/>
          <w:numId w:val="1"/>
        </w:numPr>
        <w:spacing w:before="20" w:after="40"/>
        <w:ind w:left="357" w:hanging="357"/>
        <w:jc w:val="both"/>
        <w:rPr>
          <w:rFonts w:ascii="Arial" w:hAnsi="Arial" w:cs="Arial"/>
          <w:sz w:val="18"/>
          <w:szCs w:val="18"/>
        </w:rPr>
      </w:pPr>
      <w:r w:rsidRPr="008C5691">
        <w:rPr>
          <w:rFonts w:ascii="Arial" w:hAnsi="Arial" w:cs="Arial"/>
          <w:sz w:val="18"/>
          <w:szCs w:val="18"/>
        </w:rPr>
        <w:t>Sharing knowledge in ways that inform and develop the thinking and direction of all who contribute to policy and Māori outcomes.</w:t>
      </w:r>
    </w:p>
    <w:p w:rsidR="009238DA" w:rsidRDefault="009238DA" w:rsidP="009238DA">
      <w:pPr>
        <w:numPr>
          <w:ilvl w:val="0"/>
          <w:numId w:val="1"/>
        </w:numPr>
        <w:spacing w:before="20" w:after="40"/>
        <w:ind w:left="357" w:hanging="357"/>
        <w:jc w:val="both"/>
        <w:rPr>
          <w:rFonts w:ascii="Arial" w:hAnsi="Arial" w:cs="Arial"/>
          <w:sz w:val="18"/>
          <w:szCs w:val="18"/>
        </w:rPr>
      </w:pPr>
      <w:r w:rsidRPr="008C5691">
        <w:rPr>
          <w:rFonts w:ascii="Arial" w:hAnsi="Arial" w:cs="Arial"/>
          <w:sz w:val="18"/>
          <w:szCs w:val="18"/>
        </w:rPr>
        <w:t>Identifying and managing relationships with key stakeholders.</w:t>
      </w:r>
    </w:p>
    <w:p w:rsidR="0058224F" w:rsidRDefault="0058224F" w:rsidP="0058224F">
      <w:pPr>
        <w:spacing w:before="20" w:after="40"/>
        <w:jc w:val="both"/>
        <w:rPr>
          <w:rFonts w:ascii="Arial" w:hAnsi="Arial" w:cs="Arial"/>
          <w:sz w:val="18"/>
          <w:szCs w:val="18"/>
        </w:rPr>
      </w:pPr>
    </w:p>
    <w:p w:rsidR="0058224F" w:rsidRPr="008C5691" w:rsidRDefault="0058224F" w:rsidP="0058224F">
      <w:pPr>
        <w:spacing w:before="20" w:after="40"/>
        <w:jc w:val="both"/>
        <w:rPr>
          <w:rFonts w:ascii="Arial" w:hAnsi="Arial" w:cs="Arial"/>
          <w:sz w:val="18"/>
          <w:szCs w:val="18"/>
        </w:rPr>
      </w:pPr>
    </w:p>
    <w:p w:rsidR="009238DA" w:rsidRPr="008C5691" w:rsidRDefault="009238DA" w:rsidP="009238DA">
      <w:pPr>
        <w:numPr>
          <w:ilvl w:val="0"/>
          <w:numId w:val="1"/>
        </w:numPr>
        <w:spacing w:before="20" w:after="40"/>
        <w:ind w:left="357" w:hanging="357"/>
        <w:jc w:val="both"/>
        <w:rPr>
          <w:rFonts w:ascii="Arial" w:hAnsi="Arial" w:cs="Arial"/>
          <w:sz w:val="18"/>
          <w:szCs w:val="18"/>
        </w:rPr>
      </w:pPr>
      <w:r w:rsidRPr="008C5691">
        <w:rPr>
          <w:rFonts w:ascii="Arial" w:hAnsi="Arial" w:cs="Arial"/>
          <w:sz w:val="18"/>
          <w:szCs w:val="18"/>
        </w:rPr>
        <w:t>Providing professional and timely advice and information to relevant stakeholders.</w:t>
      </w:r>
    </w:p>
    <w:p w:rsidR="009238DA" w:rsidRDefault="009238DA" w:rsidP="009238DA">
      <w:pPr>
        <w:numPr>
          <w:ilvl w:val="0"/>
          <w:numId w:val="1"/>
        </w:numPr>
        <w:spacing w:before="20" w:after="40"/>
        <w:ind w:left="357" w:hanging="357"/>
        <w:jc w:val="both"/>
        <w:rPr>
          <w:rFonts w:ascii="Arial" w:hAnsi="Arial" w:cs="Arial"/>
          <w:sz w:val="18"/>
          <w:szCs w:val="18"/>
        </w:rPr>
      </w:pPr>
      <w:r w:rsidRPr="008C5691">
        <w:rPr>
          <w:rFonts w:ascii="Arial" w:hAnsi="Arial" w:cs="Arial"/>
          <w:sz w:val="18"/>
          <w:szCs w:val="18"/>
        </w:rPr>
        <w:t>Developing networks for information exchange within Te Puni Kōkiri and across the state sector.</w:t>
      </w:r>
    </w:p>
    <w:p w:rsidR="009238DA" w:rsidRPr="008C5691" w:rsidRDefault="009238DA" w:rsidP="009238DA">
      <w:pPr>
        <w:numPr>
          <w:ilvl w:val="0"/>
          <w:numId w:val="1"/>
        </w:numPr>
        <w:spacing w:before="20" w:after="40"/>
        <w:ind w:left="357" w:hanging="357"/>
        <w:jc w:val="both"/>
        <w:rPr>
          <w:rFonts w:ascii="Arial" w:hAnsi="Arial" w:cs="Arial"/>
          <w:sz w:val="18"/>
          <w:szCs w:val="18"/>
        </w:rPr>
      </w:pPr>
      <w:r w:rsidRPr="008C5691">
        <w:rPr>
          <w:rFonts w:ascii="Arial" w:hAnsi="Arial" w:cs="Arial"/>
          <w:sz w:val="18"/>
          <w:szCs w:val="18"/>
        </w:rPr>
        <w:t>Remaining informed of changes in key areas of iwi, hapū, whānau and Māori development.</w:t>
      </w:r>
    </w:p>
    <w:p w:rsidR="009238DA" w:rsidRDefault="009238DA" w:rsidP="009238DA">
      <w:pPr>
        <w:numPr>
          <w:ilvl w:val="0"/>
          <w:numId w:val="1"/>
        </w:numPr>
        <w:spacing w:before="20" w:after="40"/>
        <w:ind w:left="357" w:hanging="357"/>
        <w:jc w:val="both"/>
        <w:rPr>
          <w:rFonts w:ascii="Arial" w:hAnsi="Arial" w:cs="Arial"/>
          <w:sz w:val="18"/>
          <w:szCs w:val="18"/>
        </w:rPr>
      </w:pPr>
      <w:r w:rsidRPr="008C5691">
        <w:rPr>
          <w:rFonts w:ascii="Arial" w:hAnsi="Arial" w:cs="Arial"/>
          <w:sz w:val="18"/>
          <w:szCs w:val="18"/>
        </w:rPr>
        <w:t>Representing Te Puni Kōkiri’s policy position to a wide range of audiences.</w:t>
      </w:r>
    </w:p>
    <w:p w:rsidR="00F65128" w:rsidRDefault="00F65128" w:rsidP="009238DA">
      <w:pPr>
        <w:pStyle w:val="Heading7"/>
        <w:pBdr>
          <w:bottom w:val="single" w:sz="4" w:space="1" w:color="auto"/>
        </w:pBdr>
        <w:spacing w:before="120"/>
        <w:rPr>
          <w:rFonts w:ascii="Arial" w:hAnsi="Arial" w:cs="Arial"/>
          <w:b/>
          <w:sz w:val="18"/>
          <w:szCs w:val="18"/>
        </w:rPr>
      </w:pPr>
    </w:p>
    <w:p w:rsidR="009238DA" w:rsidRPr="008C5691" w:rsidRDefault="009238DA" w:rsidP="009238DA">
      <w:pPr>
        <w:pStyle w:val="Heading7"/>
        <w:pBdr>
          <w:bottom w:val="single" w:sz="4" w:space="1" w:color="auto"/>
        </w:pBdr>
        <w:spacing w:before="120"/>
        <w:rPr>
          <w:rFonts w:ascii="Arial" w:hAnsi="Arial" w:cs="Arial"/>
          <w:b/>
          <w:sz w:val="18"/>
          <w:szCs w:val="18"/>
        </w:rPr>
      </w:pPr>
      <w:r w:rsidRPr="008C5691">
        <w:rPr>
          <w:rFonts w:ascii="Arial" w:hAnsi="Arial" w:cs="Arial"/>
          <w:b/>
          <w:sz w:val="18"/>
          <w:szCs w:val="18"/>
        </w:rPr>
        <w:t>COMPETENCIES</w:t>
      </w:r>
    </w:p>
    <w:p w:rsidR="009238DA" w:rsidRPr="008C5691" w:rsidRDefault="009238DA" w:rsidP="009238DA">
      <w:pPr>
        <w:spacing w:before="20" w:after="40" w:line="288" w:lineRule="auto"/>
        <w:jc w:val="both"/>
        <w:rPr>
          <w:rFonts w:ascii="Arial" w:hAnsi="Arial" w:cs="Arial"/>
          <w:sz w:val="18"/>
          <w:szCs w:val="18"/>
        </w:rPr>
      </w:pPr>
    </w:p>
    <w:p w:rsidR="009238DA" w:rsidRPr="008C5691" w:rsidRDefault="009238DA" w:rsidP="009238DA">
      <w:pPr>
        <w:spacing w:before="20" w:after="40" w:line="288" w:lineRule="auto"/>
        <w:rPr>
          <w:rFonts w:ascii="Arial" w:eastAsia="Times New Roman" w:hAnsi="Arial" w:cs="Arial"/>
          <w:sz w:val="18"/>
          <w:szCs w:val="18"/>
          <w:lang w:val="en-GB" w:eastAsia="en-AU"/>
        </w:rPr>
      </w:pPr>
      <w:r w:rsidRPr="008C5691">
        <w:rPr>
          <w:rFonts w:ascii="Arial" w:eastAsia="Times New Roman" w:hAnsi="Arial" w:cs="Arial"/>
          <w:sz w:val="18"/>
          <w:szCs w:val="18"/>
          <w:lang w:val="en-GB" w:eastAsia="en-AU"/>
        </w:rPr>
        <w:t>Our competency framework incorporates core abilities that are relevant across the organisation and technical abilities specific for each role.  Our competencies are represented by the Poutama, symbolising the journey of growth and development that a person takes to realise their own potential, by developing in steps and building on the knowledge and skills that they already have.  The following indicators represent the knowledge and actions required for the role.</w:t>
      </w:r>
    </w:p>
    <w:p w:rsidR="009238DA" w:rsidRPr="008C5691" w:rsidRDefault="009238DA" w:rsidP="009238DA">
      <w:pPr>
        <w:pStyle w:val="Heading2"/>
        <w:spacing w:line="240" w:lineRule="exact"/>
        <w:rPr>
          <w:rFonts w:cs="Arial"/>
          <w:bCs/>
          <w:i/>
          <w:iCs/>
          <w:caps/>
          <w:color w:val="auto"/>
          <w:sz w:val="18"/>
          <w:szCs w:val="18"/>
        </w:rPr>
      </w:pPr>
    </w:p>
    <w:p w:rsidR="009238DA" w:rsidRPr="008C5691" w:rsidRDefault="009238DA" w:rsidP="009238DA">
      <w:pPr>
        <w:pStyle w:val="Heading2"/>
        <w:spacing w:line="240" w:lineRule="exact"/>
        <w:rPr>
          <w:rFonts w:cs="Arial"/>
          <w:bCs/>
          <w:i/>
          <w:iCs/>
          <w:caps/>
          <w:color w:val="auto"/>
          <w:sz w:val="18"/>
          <w:szCs w:val="18"/>
        </w:rPr>
      </w:pPr>
      <w:r w:rsidRPr="008C5691">
        <w:rPr>
          <w:rFonts w:cs="Arial"/>
          <w:bCs/>
          <w:i/>
          <w:iCs/>
          <w:caps/>
          <w:color w:val="auto"/>
          <w:sz w:val="18"/>
          <w:szCs w:val="18"/>
        </w:rPr>
        <w:t>Role Specific Competencies</w:t>
      </w:r>
    </w:p>
    <w:p w:rsidR="009238DA" w:rsidRPr="008C5691" w:rsidRDefault="009238DA" w:rsidP="009238DA">
      <w:pPr>
        <w:pStyle w:val="BodyText"/>
        <w:rPr>
          <w:rFonts w:cs="Arial"/>
          <w:sz w:val="18"/>
          <w:szCs w:val="18"/>
        </w:rPr>
      </w:pPr>
      <w:r w:rsidRPr="008C5691">
        <w:rPr>
          <w:rFonts w:cs="Arial"/>
          <w:sz w:val="18"/>
          <w:szCs w:val="18"/>
        </w:rPr>
        <w:t>Role specific competencies describe requirements specific to a role:</w:t>
      </w:r>
    </w:p>
    <w:p w:rsidR="009238DA" w:rsidRPr="008C5691" w:rsidRDefault="009238DA" w:rsidP="009238DA">
      <w:pPr>
        <w:spacing w:before="20" w:after="40" w:line="288" w:lineRule="auto"/>
        <w:rPr>
          <w:rFonts w:ascii="Arial" w:hAnsi="Arial" w:cs="Arial"/>
          <w:b/>
          <w:sz w:val="18"/>
          <w:szCs w:val="18"/>
        </w:rPr>
      </w:pPr>
    </w:p>
    <w:p w:rsidR="009238DA" w:rsidRPr="008C5691" w:rsidRDefault="009238DA" w:rsidP="009238DA">
      <w:pPr>
        <w:spacing w:before="20" w:after="40" w:line="288" w:lineRule="auto"/>
        <w:rPr>
          <w:rFonts w:ascii="Arial" w:hAnsi="Arial" w:cs="Arial"/>
          <w:b/>
          <w:sz w:val="18"/>
          <w:szCs w:val="18"/>
        </w:rPr>
      </w:pPr>
      <w:r w:rsidRPr="008C5691">
        <w:rPr>
          <w:rFonts w:ascii="Arial" w:hAnsi="Arial" w:cs="Arial"/>
          <w:b/>
          <w:sz w:val="18"/>
          <w:szCs w:val="18"/>
        </w:rPr>
        <w:t>Policy Analysis</w:t>
      </w:r>
    </w:p>
    <w:p w:rsidR="009238DA" w:rsidRPr="00D241FB" w:rsidRDefault="00D241FB" w:rsidP="009238DA">
      <w:pPr>
        <w:numPr>
          <w:ilvl w:val="0"/>
          <w:numId w:val="1"/>
        </w:numPr>
        <w:spacing w:before="20" w:after="40"/>
        <w:ind w:left="357" w:hanging="357"/>
        <w:rPr>
          <w:rFonts w:ascii="Arial" w:hAnsi="Arial" w:cs="Arial"/>
          <w:sz w:val="18"/>
          <w:szCs w:val="18"/>
        </w:rPr>
      </w:pPr>
      <w:r w:rsidRPr="00D241FB">
        <w:rPr>
          <w:rFonts w:ascii="Arial" w:hAnsi="Arial" w:cs="Arial"/>
          <w:sz w:val="18"/>
          <w:szCs w:val="18"/>
        </w:rPr>
        <w:t xml:space="preserve">Conduct research for small or sub projects; identifying relevant sources, collecting information, and presenting in an ordered and logical manner </w:t>
      </w:r>
    </w:p>
    <w:p w:rsidR="00D241FB" w:rsidRPr="00D241FB" w:rsidRDefault="00D241FB" w:rsidP="00D241FB">
      <w:pPr>
        <w:pStyle w:val="HR-BulletList"/>
        <w:numPr>
          <w:ilvl w:val="0"/>
          <w:numId w:val="1"/>
        </w:numPr>
        <w:spacing w:before="0" w:after="0"/>
        <w:jc w:val="left"/>
        <w:rPr>
          <w:rFonts w:cs="Arial"/>
          <w:sz w:val="18"/>
          <w:szCs w:val="18"/>
        </w:rPr>
      </w:pPr>
      <w:r w:rsidRPr="00D241FB">
        <w:rPr>
          <w:rFonts w:cs="Arial"/>
          <w:sz w:val="18"/>
          <w:szCs w:val="18"/>
        </w:rPr>
        <w:t>Are able to understand and argue issues with clarity and confidence.</w:t>
      </w:r>
    </w:p>
    <w:p w:rsidR="00D241FB" w:rsidRPr="00D241FB" w:rsidRDefault="00D241FB" w:rsidP="00D241FB">
      <w:pPr>
        <w:pStyle w:val="HR-BulletList"/>
        <w:numPr>
          <w:ilvl w:val="0"/>
          <w:numId w:val="1"/>
        </w:numPr>
        <w:spacing w:before="0" w:after="0"/>
        <w:jc w:val="left"/>
        <w:rPr>
          <w:rFonts w:cs="Arial"/>
          <w:sz w:val="18"/>
          <w:szCs w:val="18"/>
        </w:rPr>
      </w:pPr>
      <w:r w:rsidRPr="00D241FB">
        <w:rPr>
          <w:rFonts w:cs="Arial"/>
          <w:sz w:val="18"/>
          <w:szCs w:val="18"/>
        </w:rPr>
        <w:t>Undertake problem definition or outcome identification; seek out common threads in and across information sources and use sound judgement to suggest best approach.</w:t>
      </w:r>
    </w:p>
    <w:p w:rsidR="00D241FB" w:rsidRPr="00D241FB" w:rsidRDefault="00D241FB" w:rsidP="00D241FB">
      <w:pPr>
        <w:pStyle w:val="HR-BulletList"/>
        <w:numPr>
          <w:ilvl w:val="0"/>
          <w:numId w:val="1"/>
        </w:numPr>
        <w:spacing w:before="0" w:after="0"/>
        <w:jc w:val="left"/>
        <w:rPr>
          <w:rFonts w:cs="Arial"/>
          <w:sz w:val="18"/>
          <w:szCs w:val="18"/>
        </w:rPr>
      </w:pPr>
      <w:r w:rsidRPr="00D241FB">
        <w:rPr>
          <w:rFonts w:cs="Arial"/>
          <w:sz w:val="18"/>
          <w:szCs w:val="18"/>
        </w:rPr>
        <w:t>Develop an awareness of policy processes and the machinery of government.</w:t>
      </w:r>
    </w:p>
    <w:p w:rsidR="00D241FB" w:rsidRPr="00D241FB" w:rsidRDefault="00D241FB" w:rsidP="00D241FB">
      <w:pPr>
        <w:pStyle w:val="HR-BulletList"/>
        <w:numPr>
          <w:ilvl w:val="0"/>
          <w:numId w:val="1"/>
        </w:numPr>
        <w:spacing w:before="0" w:after="0"/>
        <w:jc w:val="left"/>
        <w:rPr>
          <w:rFonts w:cs="Arial"/>
          <w:sz w:val="18"/>
          <w:szCs w:val="18"/>
        </w:rPr>
      </w:pPr>
      <w:r w:rsidRPr="00D241FB">
        <w:rPr>
          <w:rFonts w:cs="Arial"/>
          <w:sz w:val="18"/>
          <w:szCs w:val="18"/>
        </w:rPr>
        <w:t>Understand the need to engage a range of parties in decision making processes and develop an awareness of consultation processes.</w:t>
      </w:r>
    </w:p>
    <w:p w:rsidR="00D241FB" w:rsidRPr="00D241FB" w:rsidRDefault="00D241FB" w:rsidP="00D241FB">
      <w:pPr>
        <w:pStyle w:val="HR-BulletList"/>
        <w:numPr>
          <w:ilvl w:val="0"/>
          <w:numId w:val="1"/>
        </w:numPr>
        <w:spacing w:before="0" w:after="0"/>
        <w:jc w:val="left"/>
        <w:rPr>
          <w:rFonts w:cs="Arial"/>
          <w:sz w:val="18"/>
          <w:szCs w:val="18"/>
        </w:rPr>
      </w:pPr>
      <w:r w:rsidRPr="00D241FB">
        <w:rPr>
          <w:rFonts w:cs="Arial"/>
          <w:sz w:val="18"/>
          <w:szCs w:val="18"/>
        </w:rPr>
        <w:t>Are able to write clearly and concisely, using accurate grammar and addressing the issue.</w:t>
      </w:r>
    </w:p>
    <w:p w:rsidR="00D241FB" w:rsidRPr="00625797" w:rsidRDefault="00D241FB" w:rsidP="00D241FB">
      <w:pPr>
        <w:pStyle w:val="HR-BulletList"/>
        <w:numPr>
          <w:ilvl w:val="0"/>
          <w:numId w:val="1"/>
        </w:numPr>
        <w:spacing w:before="0" w:after="0"/>
        <w:jc w:val="left"/>
      </w:pPr>
      <w:r w:rsidRPr="00D241FB">
        <w:rPr>
          <w:rFonts w:cs="Arial"/>
          <w:sz w:val="18"/>
          <w:szCs w:val="18"/>
        </w:rPr>
        <w:t>Have a general awareness of political, economic, cultural and social contexts of Māori in New Zealand and develop a more in depth understanding of the factors impacting on the work</w:t>
      </w:r>
      <w:r w:rsidRPr="00625797">
        <w:t xml:space="preserve"> of Te Puni Kōkiri.</w:t>
      </w:r>
    </w:p>
    <w:p w:rsidR="00D241FB" w:rsidRPr="00625797" w:rsidRDefault="00D241FB" w:rsidP="00D241FB">
      <w:pPr>
        <w:pStyle w:val="HR-BulletList"/>
        <w:numPr>
          <w:ilvl w:val="0"/>
          <w:numId w:val="1"/>
        </w:numPr>
        <w:spacing w:before="0" w:after="0"/>
        <w:jc w:val="left"/>
      </w:pPr>
      <w:r w:rsidRPr="00625797">
        <w:t>Understand that Te Puni Kōkiri develops policy with a Māori context.</w:t>
      </w:r>
    </w:p>
    <w:p w:rsidR="009238DA" w:rsidRPr="008C5691" w:rsidRDefault="009238DA" w:rsidP="009238DA">
      <w:pPr>
        <w:spacing w:before="20" w:after="40" w:line="288" w:lineRule="auto"/>
        <w:rPr>
          <w:rFonts w:ascii="Arial" w:hAnsi="Arial" w:cs="Arial"/>
          <w:b/>
          <w:sz w:val="18"/>
          <w:szCs w:val="18"/>
        </w:rPr>
      </w:pPr>
    </w:p>
    <w:p w:rsidR="009238DA" w:rsidRPr="008C5691" w:rsidRDefault="009238DA" w:rsidP="009238DA">
      <w:pPr>
        <w:spacing w:before="20" w:after="40" w:line="288" w:lineRule="auto"/>
        <w:rPr>
          <w:rFonts w:ascii="Arial" w:hAnsi="Arial" w:cs="Arial"/>
          <w:b/>
          <w:sz w:val="18"/>
          <w:szCs w:val="18"/>
        </w:rPr>
      </w:pPr>
      <w:r w:rsidRPr="008C5691">
        <w:rPr>
          <w:rFonts w:ascii="Arial" w:hAnsi="Arial" w:cs="Arial"/>
          <w:b/>
          <w:sz w:val="18"/>
          <w:szCs w:val="18"/>
        </w:rPr>
        <w:t>Specialist Knowledge</w:t>
      </w:r>
    </w:p>
    <w:p w:rsidR="009238DA" w:rsidRPr="008C5691" w:rsidRDefault="009238DA" w:rsidP="009238DA">
      <w:pPr>
        <w:numPr>
          <w:ilvl w:val="0"/>
          <w:numId w:val="1"/>
        </w:numPr>
        <w:spacing w:before="20" w:after="40"/>
        <w:ind w:left="357" w:hanging="357"/>
        <w:jc w:val="both"/>
        <w:rPr>
          <w:rFonts w:ascii="Arial" w:hAnsi="Arial" w:cs="Arial"/>
          <w:sz w:val="18"/>
          <w:szCs w:val="18"/>
        </w:rPr>
      </w:pPr>
      <w:r w:rsidRPr="008C5691">
        <w:rPr>
          <w:rFonts w:ascii="Arial" w:hAnsi="Arial" w:cs="Arial"/>
          <w:sz w:val="18"/>
          <w:szCs w:val="18"/>
        </w:rPr>
        <w:t>Apply the techniques and theory of a particular area of speciality relevant to Te Puni Kōkiri.</w:t>
      </w:r>
    </w:p>
    <w:p w:rsidR="009238DA" w:rsidRPr="008C5691" w:rsidRDefault="009238DA" w:rsidP="009238DA">
      <w:pPr>
        <w:numPr>
          <w:ilvl w:val="0"/>
          <w:numId w:val="1"/>
        </w:numPr>
        <w:spacing w:before="20" w:after="40"/>
        <w:ind w:left="357" w:hanging="357"/>
        <w:jc w:val="both"/>
        <w:rPr>
          <w:rFonts w:ascii="Arial" w:hAnsi="Arial" w:cs="Arial"/>
          <w:sz w:val="18"/>
          <w:szCs w:val="18"/>
        </w:rPr>
      </w:pPr>
      <w:r w:rsidRPr="008C5691">
        <w:rPr>
          <w:rFonts w:ascii="Arial" w:hAnsi="Arial" w:cs="Arial"/>
          <w:sz w:val="18"/>
          <w:szCs w:val="18"/>
        </w:rPr>
        <w:t>Apply your specialist knowledge within clear guidelines.</w:t>
      </w:r>
    </w:p>
    <w:p w:rsidR="009238DA" w:rsidRPr="008C5691" w:rsidRDefault="009238DA" w:rsidP="009238DA">
      <w:pPr>
        <w:numPr>
          <w:ilvl w:val="0"/>
          <w:numId w:val="1"/>
        </w:numPr>
        <w:spacing w:before="20" w:after="40"/>
        <w:ind w:left="357" w:hanging="357"/>
        <w:jc w:val="both"/>
        <w:rPr>
          <w:rFonts w:ascii="Arial" w:hAnsi="Arial" w:cs="Arial"/>
          <w:sz w:val="18"/>
          <w:szCs w:val="18"/>
        </w:rPr>
      </w:pPr>
      <w:r w:rsidRPr="008C5691">
        <w:rPr>
          <w:rFonts w:ascii="Arial" w:hAnsi="Arial" w:cs="Arial"/>
          <w:sz w:val="18"/>
          <w:szCs w:val="18"/>
        </w:rPr>
        <w:t>Have sufficient understanding of speciality area to know how to source further information.</w:t>
      </w:r>
    </w:p>
    <w:p w:rsidR="009238DA" w:rsidRPr="008C5691" w:rsidRDefault="009238DA" w:rsidP="009238DA">
      <w:pPr>
        <w:numPr>
          <w:ilvl w:val="0"/>
          <w:numId w:val="1"/>
        </w:numPr>
        <w:spacing w:before="20" w:after="40"/>
        <w:ind w:left="357" w:hanging="357"/>
        <w:jc w:val="both"/>
        <w:rPr>
          <w:rFonts w:ascii="Arial" w:hAnsi="Arial" w:cs="Arial"/>
          <w:sz w:val="18"/>
          <w:szCs w:val="18"/>
        </w:rPr>
      </w:pPr>
      <w:r w:rsidRPr="008C5691">
        <w:rPr>
          <w:rFonts w:ascii="Arial" w:hAnsi="Arial" w:cs="Arial"/>
          <w:sz w:val="18"/>
          <w:szCs w:val="18"/>
        </w:rPr>
        <w:t>Share professional knowledge and expertise.</w:t>
      </w:r>
    </w:p>
    <w:p w:rsidR="009238DA" w:rsidRPr="008C5691" w:rsidRDefault="009238DA" w:rsidP="009238DA">
      <w:pPr>
        <w:numPr>
          <w:ilvl w:val="0"/>
          <w:numId w:val="1"/>
        </w:numPr>
        <w:spacing w:before="20" w:after="40"/>
        <w:ind w:left="357" w:hanging="357"/>
        <w:jc w:val="both"/>
        <w:rPr>
          <w:rFonts w:ascii="Arial" w:hAnsi="Arial" w:cs="Arial"/>
          <w:sz w:val="18"/>
          <w:szCs w:val="18"/>
        </w:rPr>
      </w:pPr>
      <w:r w:rsidRPr="008C5691">
        <w:rPr>
          <w:rFonts w:ascii="Arial" w:hAnsi="Arial" w:cs="Arial"/>
          <w:sz w:val="18"/>
          <w:szCs w:val="18"/>
        </w:rPr>
        <w:t>Seek opportunities to expand on your specialist knowledge, skills and experience.</w:t>
      </w:r>
    </w:p>
    <w:p w:rsidR="009238DA" w:rsidRDefault="009238DA" w:rsidP="009238DA">
      <w:pPr>
        <w:numPr>
          <w:ilvl w:val="0"/>
          <w:numId w:val="1"/>
        </w:numPr>
        <w:spacing w:before="20" w:after="40"/>
        <w:ind w:left="357" w:hanging="357"/>
        <w:jc w:val="both"/>
        <w:rPr>
          <w:rFonts w:ascii="Arial" w:hAnsi="Arial" w:cs="Arial"/>
          <w:sz w:val="18"/>
          <w:szCs w:val="18"/>
        </w:rPr>
      </w:pPr>
      <w:r w:rsidRPr="008C5691">
        <w:rPr>
          <w:rFonts w:ascii="Arial" w:hAnsi="Arial" w:cs="Arial"/>
          <w:sz w:val="18"/>
          <w:szCs w:val="18"/>
        </w:rPr>
        <w:t>Develop an understanding of the policy areas that Te Puni Kōkiri works in.</w:t>
      </w:r>
    </w:p>
    <w:p w:rsidR="00636992" w:rsidRDefault="00636992" w:rsidP="00636992">
      <w:pPr>
        <w:spacing w:before="20" w:after="40"/>
        <w:jc w:val="both"/>
        <w:rPr>
          <w:rFonts w:ascii="Arial" w:hAnsi="Arial" w:cs="Arial"/>
          <w:sz w:val="18"/>
          <w:szCs w:val="18"/>
        </w:rPr>
      </w:pPr>
    </w:p>
    <w:p w:rsidR="0027280C" w:rsidRPr="00636992" w:rsidRDefault="00636992" w:rsidP="0027280C">
      <w:pPr>
        <w:spacing w:before="20" w:after="40"/>
        <w:jc w:val="both"/>
        <w:rPr>
          <w:rFonts w:ascii="Arial" w:hAnsi="Arial" w:cs="Arial"/>
          <w:sz w:val="18"/>
          <w:szCs w:val="18"/>
        </w:rPr>
      </w:pPr>
      <w:r w:rsidRPr="00636992">
        <w:rPr>
          <w:rFonts w:ascii="Arial" w:hAnsi="Arial" w:cs="Arial"/>
          <w:b/>
          <w:sz w:val="18"/>
          <w:szCs w:val="18"/>
        </w:rPr>
        <w:t>Planning/Project Management</w:t>
      </w:r>
      <w:r w:rsidR="0027280C" w:rsidRPr="0027280C">
        <w:rPr>
          <w:rFonts w:ascii="Arial" w:hAnsi="Arial" w:cs="Arial"/>
          <w:sz w:val="18"/>
          <w:szCs w:val="18"/>
        </w:rPr>
        <w:t xml:space="preserve"> </w:t>
      </w:r>
      <w:r w:rsidR="0027280C">
        <w:rPr>
          <w:rFonts w:ascii="Arial" w:hAnsi="Arial" w:cs="Arial"/>
          <w:sz w:val="18"/>
          <w:szCs w:val="18"/>
        </w:rPr>
        <w:t>(</w:t>
      </w:r>
      <w:r w:rsidR="0027280C" w:rsidRPr="00636992">
        <w:rPr>
          <w:rFonts w:ascii="Arial" w:hAnsi="Arial" w:cs="Arial"/>
          <w:sz w:val="18"/>
          <w:szCs w:val="18"/>
        </w:rPr>
        <w:t>Te Kākano</w:t>
      </w:r>
      <w:r w:rsidR="0027280C">
        <w:rPr>
          <w:rFonts w:ascii="Arial" w:hAnsi="Arial" w:cs="Arial"/>
          <w:sz w:val="18"/>
          <w:szCs w:val="18"/>
        </w:rPr>
        <w:t>)</w:t>
      </w:r>
      <w:r w:rsidR="0027280C" w:rsidRPr="00636992">
        <w:rPr>
          <w:rFonts w:ascii="Arial" w:hAnsi="Arial" w:cs="Arial"/>
          <w:sz w:val="18"/>
          <w:szCs w:val="18"/>
        </w:rPr>
        <w:t xml:space="preserve"> </w:t>
      </w:r>
    </w:p>
    <w:p w:rsidR="009D6833" w:rsidRDefault="009D6833" w:rsidP="009D6833">
      <w:pPr>
        <w:spacing w:before="20" w:after="40"/>
        <w:jc w:val="both"/>
        <w:rPr>
          <w:rFonts w:ascii="Arial" w:hAnsi="Arial" w:cs="Arial"/>
          <w:b/>
          <w:sz w:val="18"/>
          <w:szCs w:val="18"/>
        </w:rPr>
      </w:pPr>
    </w:p>
    <w:p w:rsidR="00636992" w:rsidRPr="00636992" w:rsidRDefault="00636992" w:rsidP="00636992">
      <w:pPr>
        <w:pStyle w:val="Default"/>
        <w:rPr>
          <w:rFonts w:ascii="Arial" w:hAnsi="Arial" w:cs="Arial"/>
          <w:b/>
          <w:bCs/>
          <w:sz w:val="18"/>
          <w:szCs w:val="18"/>
        </w:rPr>
      </w:pPr>
      <w:r w:rsidRPr="00636992">
        <w:rPr>
          <w:rFonts w:ascii="Arial" w:hAnsi="Arial" w:cs="Arial"/>
          <w:b/>
          <w:bCs/>
          <w:sz w:val="18"/>
          <w:szCs w:val="18"/>
        </w:rPr>
        <w:t xml:space="preserve">Understand role and expectations of team members </w:t>
      </w:r>
    </w:p>
    <w:p w:rsidR="00636992" w:rsidRPr="00636992" w:rsidRDefault="00636992" w:rsidP="00AA2BE5">
      <w:pPr>
        <w:pStyle w:val="Default"/>
        <w:numPr>
          <w:ilvl w:val="0"/>
          <w:numId w:val="8"/>
        </w:numPr>
        <w:rPr>
          <w:rFonts w:ascii="Arial" w:hAnsi="Arial" w:cs="Arial"/>
          <w:sz w:val="18"/>
          <w:szCs w:val="18"/>
        </w:rPr>
      </w:pPr>
      <w:r w:rsidRPr="00636992">
        <w:rPr>
          <w:rFonts w:ascii="Arial" w:hAnsi="Arial" w:cs="Arial"/>
          <w:sz w:val="18"/>
          <w:szCs w:val="18"/>
        </w:rPr>
        <w:t xml:space="preserve">You need to have a basic awareness of the Ministry’s project management methodology. </w:t>
      </w:r>
    </w:p>
    <w:p w:rsidR="00636992" w:rsidRPr="00636992" w:rsidRDefault="00636992" w:rsidP="00AA2BE5">
      <w:pPr>
        <w:pStyle w:val="Default"/>
        <w:numPr>
          <w:ilvl w:val="0"/>
          <w:numId w:val="8"/>
        </w:numPr>
        <w:rPr>
          <w:rFonts w:ascii="Arial" w:hAnsi="Arial" w:cs="Arial"/>
          <w:sz w:val="18"/>
          <w:szCs w:val="18"/>
        </w:rPr>
      </w:pPr>
      <w:r w:rsidRPr="00636992">
        <w:rPr>
          <w:rFonts w:ascii="Arial" w:hAnsi="Arial" w:cs="Arial"/>
          <w:sz w:val="18"/>
          <w:szCs w:val="18"/>
        </w:rPr>
        <w:t xml:space="preserve">You need to understand your role and that of other team members on projects. </w:t>
      </w:r>
      <w:r w:rsidRPr="00636992">
        <w:rPr>
          <w:rFonts w:ascii="Arial" w:hAnsi="Arial" w:cs="Arial"/>
          <w:sz w:val="18"/>
          <w:szCs w:val="18"/>
        </w:rPr>
        <w:br/>
      </w:r>
    </w:p>
    <w:p w:rsidR="00636992" w:rsidRPr="00636992" w:rsidRDefault="00636992" w:rsidP="00636992">
      <w:pPr>
        <w:pStyle w:val="Default"/>
        <w:ind w:left="3"/>
        <w:rPr>
          <w:rFonts w:ascii="Arial" w:hAnsi="Arial" w:cs="Arial"/>
          <w:sz w:val="18"/>
          <w:szCs w:val="18"/>
        </w:rPr>
      </w:pPr>
      <w:r w:rsidRPr="00636992">
        <w:rPr>
          <w:rFonts w:ascii="Arial" w:hAnsi="Arial" w:cs="Arial"/>
          <w:b/>
          <w:bCs/>
          <w:sz w:val="18"/>
          <w:szCs w:val="18"/>
        </w:rPr>
        <w:t xml:space="preserve">Actively engage as a member of project teams </w:t>
      </w:r>
    </w:p>
    <w:p w:rsidR="00636992" w:rsidRPr="00636992" w:rsidRDefault="00636992" w:rsidP="00636992">
      <w:pPr>
        <w:pStyle w:val="Default"/>
        <w:rPr>
          <w:rFonts w:ascii="Arial" w:hAnsi="Arial" w:cs="Arial"/>
          <w:sz w:val="18"/>
          <w:szCs w:val="18"/>
        </w:rPr>
      </w:pPr>
      <w:r w:rsidRPr="00636992">
        <w:rPr>
          <w:rFonts w:ascii="Arial" w:hAnsi="Arial" w:cs="Arial"/>
          <w:sz w:val="18"/>
          <w:szCs w:val="18"/>
        </w:rPr>
        <w:t xml:space="preserve">You need to engage and collaborate in teams working on policy projects with close supervision and in a clearly defined role and with clear outputs. These project teams may work across directorate or division boundaries. </w:t>
      </w:r>
    </w:p>
    <w:p w:rsidR="00636992" w:rsidRPr="00636992" w:rsidRDefault="00636992" w:rsidP="00636992">
      <w:pPr>
        <w:pStyle w:val="Default"/>
        <w:rPr>
          <w:rFonts w:ascii="Arial" w:hAnsi="Arial" w:cs="Arial"/>
          <w:sz w:val="18"/>
          <w:szCs w:val="18"/>
        </w:rPr>
      </w:pPr>
      <w:r w:rsidRPr="00636992">
        <w:rPr>
          <w:rFonts w:ascii="Arial" w:hAnsi="Arial" w:cs="Arial"/>
          <w:sz w:val="18"/>
          <w:szCs w:val="18"/>
        </w:rPr>
        <w:t xml:space="preserve">You need to seek and act on instructions and directions from senior colleagues, project managers and managers. You will be expected to: </w:t>
      </w:r>
    </w:p>
    <w:p w:rsidR="00636992" w:rsidRPr="00636992" w:rsidRDefault="00636992" w:rsidP="00AA2BE5">
      <w:pPr>
        <w:pStyle w:val="Default"/>
        <w:numPr>
          <w:ilvl w:val="0"/>
          <w:numId w:val="9"/>
        </w:numPr>
        <w:rPr>
          <w:rFonts w:ascii="Arial" w:hAnsi="Arial" w:cs="Arial"/>
          <w:sz w:val="18"/>
          <w:szCs w:val="18"/>
        </w:rPr>
      </w:pPr>
      <w:r w:rsidRPr="00636992">
        <w:rPr>
          <w:rFonts w:ascii="Arial" w:hAnsi="Arial" w:cs="Arial"/>
          <w:sz w:val="18"/>
          <w:szCs w:val="18"/>
        </w:rPr>
        <w:t xml:space="preserve">assist with project planning and reporting </w:t>
      </w:r>
    </w:p>
    <w:p w:rsidR="00636992" w:rsidRPr="00636992" w:rsidRDefault="00636992" w:rsidP="00AA2BE5">
      <w:pPr>
        <w:pStyle w:val="Default"/>
        <w:numPr>
          <w:ilvl w:val="0"/>
          <w:numId w:val="9"/>
        </w:numPr>
        <w:rPr>
          <w:rFonts w:ascii="Arial" w:hAnsi="Arial" w:cs="Arial"/>
          <w:sz w:val="18"/>
          <w:szCs w:val="18"/>
        </w:rPr>
      </w:pPr>
      <w:r w:rsidRPr="00636992">
        <w:rPr>
          <w:rFonts w:ascii="Arial" w:hAnsi="Arial" w:cs="Arial"/>
          <w:sz w:val="18"/>
          <w:szCs w:val="18"/>
        </w:rPr>
        <w:t xml:space="preserve">develop project plans for small-scale tasks or projects </w:t>
      </w:r>
    </w:p>
    <w:p w:rsidR="0058224F" w:rsidRDefault="00636992" w:rsidP="00636992">
      <w:pPr>
        <w:pStyle w:val="Default"/>
        <w:numPr>
          <w:ilvl w:val="0"/>
          <w:numId w:val="9"/>
        </w:numPr>
        <w:rPr>
          <w:rFonts w:ascii="Arial" w:hAnsi="Arial" w:cs="Arial"/>
          <w:sz w:val="18"/>
          <w:szCs w:val="18"/>
        </w:rPr>
      </w:pPr>
      <w:r w:rsidRPr="00636992">
        <w:rPr>
          <w:rFonts w:ascii="Arial" w:hAnsi="Arial" w:cs="Arial"/>
          <w:sz w:val="18"/>
          <w:szCs w:val="18"/>
        </w:rPr>
        <w:t>undertake simple project management tasks (like organising meeti</w:t>
      </w:r>
      <w:r w:rsidR="0058224F">
        <w:rPr>
          <w:rFonts w:ascii="Arial" w:hAnsi="Arial" w:cs="Arial"/>
          <w:sz w:val="18"/>
          <w:szCs w:val="18"/>
        </w:rPr>
        <w:t>ng times and venues) by yourself</w:t>
      </w:r>
    </w:p>
    <w:p w:rsidR="0058224F" w:rsidRDefault="0058224F" w:rsidP="0058224F">
      <w:pPr>
        <w:pStyle w:val="Default"/>
        <w:ind w:left="363"/>
        <w:rPr>
          <w:rFonts w:ascii="Arial" w:hAnsi="Arial" w:cs="Arial"/>
          <w:sz w:val="18"/>
          <w:szCs w:val="18"/>
        </w:rPr>
      </w:pPr>
    </w:p>
    <w:p w:rsidR="0058224F" w:rsidRDefault="0058224F" w:rsidP="0058224F">
      <w:pPr>
        <w:pStyle w:val="Default"/>
        <w:ind w:left="363"/>
        <w:rPr>
          <w:rFonts w:ascii="Arial" w:hAnsi="Arial" w:cs="Arial"/>
          <w:sz w:val="18"/>
          <w:szCs w:val="18"/>
        </w:rPr>
      </w:pPr>
    </w:p>
    <w:p w:rsidR="0058224F" w:rsidRDefault="0058224F" w:rsidP="0058224F">
      <w:pPr>
        <w:pStyle w:val="Default"/>
        <w:ind w:left="363"/>
        <w:rPr>
          <w:rFonts w:ascii="Arial" w:hAnsi="Arial" w:cs="Arial"/>
          <w:sz w:val="18"/>
          <w:szCs w:val="18"/>
        </w:rPr>
      </w:pPr>
    </w:p>
    <w:p w:rsidR="00F65128" w:rsidRDefault="00F65128" w:rsidP="00F65128">
      <w:pPr>
        <w:pStyle w:val="Default"/>
        <w:rPr>
          <w:rFonts w:ascii="Arial" w:hAnsi="Arial" w:cs="Arial"/>
          <w:b/>
          <w:bCs/>
          <w:sz w:val="18"/>
          <w:szCs w:val="18"/>
        </w:rPr>
      </w:pPr>
    </w:p>
    <w:p w:rsidR="00F65128" w:rsidRDefault="00F65128" w:rsidP="00F65128">
      <w:pPr>
        <w:pStyle w:val="Default"/>
        <w:rPr>
          <w:rFonts w:ascii="Arial" w:hAnsi="Arial" w:cs="Arial"/>
          <w:b/>
          <w:bCs/>
          <w:sz w:val="18"/>
          <w:szCs w:val="18"/>
        </w:rPr>
      </w:pPr>
    </w:p>
    <w:p w:rsidR="00636992" w:rsidRPr="0058224F" w:rsidRDefault="00636992" w:rsidP="00F65128">
      <w:pPr>
        <w:pStyle w:val="Default"/>
        <w:rPr>
          <w:rFonts w:ascii="Arial" w:hAnsi="Arial" w:cs="Arial"/>
          <w:sz w:val="18"/>
          <w:szCs w:val="18"/>
        </w:rPr>
      </w:pPr>
      <w:r w:rsidRPr="0058224F">
        <w:rPr>
          <w:rFonts w:ascii="Arial" w:hAnsi="Arial" w:cs="Arial"/>
          <w:b/>
          <w:bCs/>
          <w:sz w:val="18"/>
          <w:szCs w:val="18"/>
        </w:rPr>
        <w:t xml:space="preserve">Manage own time to deliver on expectations </w:t>
      </w:r>
    </w:p>
    <w:p w:rsidR="00636992" w:rsidRPr="00636992" w:rsidRDefault="00636992" w:rsidP="00636992">
      <w:pPr>
        <w:pStyle w:val="Default"/>
        <w:rPr>
          <w:rFonts w:ascii="Arial" w:hAnsi="Arial" w:cs="Arial"/>
          <w:sz w:val="18"/>
          <w:szCs w:val="18"/>
        </w:rPr>
      </w:pPr>
      <w:r w:rsidRPr="00636992">
        <w:rPr>
          <w:rFonts w:ascii="Arial" w:hAnsi="Arial" w:cs="Arial"/>
          <w:sz w:val="18"/>
          <w:szCs w:val="18"/>
        </w:rPr>
        <w:t xml:space="preserve">At entry level, you are only expected to manage your own time and work, not that of others. </w:t>
      </w:r>
    </w:p>
    <w:p w:rsidR="00636992" w:rsidRPr="00636992" w:rsidRDefault="00636992" w:rsidP="00636992">
      <w:pPr>
        <w:pStyle w:val="Default"/>
        <w:rPr>
          <w:rFonts w:ascii="Arial" w:hAnsi="Arial" w:cs="Arial"/>
          <w:sz w:val="18"/>
          <w:szCs w:val="18"/>
        </w:rPr>
      </w:pPr>
      <w:r w:rsidRPr="00636992">
        <w:rPr>
          <w:rFonts w:ascii="Arial" w:hAnsi="Arial" w:cs="Arial"/>
          <w:sz w:val="18"/>
          <w:szCs w:val="18"/>
        </w:rPr>
        <w:t xml:space="preserve">In managing your own time and workload, you should: </w:t>
      </w:r>
    </w:p>
    <w:p w:rsidR="00636992" w:rsidRPr="00636992" w:rsidRDefault="00636992" w:rsidP="00AA2BE5">
      <w:pPr>
        <w:pStyle w:val="Default"/>
        <w:numPr>
          <w:ilvl w:val="0"/>
          <w:numId w:val="10"/>
        </w:numPr>
        <w:rPr>
          <w:rFonts w:ascii="Arial" w:hAnsi="Arial" w:cs="Arial"/>
          <w:sz w:val="18"/>
          <w:szCs w:val="18"/>
        </w:rPr>
      </w:pPr>
      <w:r w:rsidRPr="00636992">
        <w:rPr>
          <w:rFonts w:ascii="Arial" w:hAnsi="Arial" w:cs="Arial"/>
          <w:sz w:val="18"/>
          <w:szCs w:val="18"/>
        </w:rPr>
        <w:t xml:space="preserve">plan ahead so you deliver on expectations and assigned tasks </w:t>
      </w:r>
    </w:p>
    <w:p w:rsidR="00636992" w:rsidRPr="00636992" w:rsidRDefault="00636992" w:rsidP="00AA2BE5">
      <w:pPr>
        <w:pStyle w:val="Default"/>
        <w:numPr>
          <w:ilvl w:val="0"/>
          <w:numId w:val="10"/>
        </w:numPr>
        <w:rPr>
          <w:rFonts w:ascii="Arial" w:hAnsi="Arial" w:cs="Arial"/>
          <w:sz w:val="18"/>
          <w:szCs w:val="18"/>
        </w:rPr>
      </w:pPr>
      <w:r w:rsidRPr="00636992">
        <w:rPr>
          <w:rFonts w:ascii="Arial" w:hAnsi="Arial" w:cs="Arial"/>
          <w:sz w:val="18"/>
          <w:szCs w:val="18"/>
        </w:rPr>
        <w:t xml:space="preserve">seek clarification when expectations, deliverables, or timelines are not clear to you </w:t>
      </w:r>
    </w:p>
    <w:p w:rsidR="00636992" w:rsidRPr="00636992" w:rsidRDefault="00636992" w:rsidP="00AA2BE5">
      <w:pPr>
        <w:pStyle w:val="Default"/>
        <w:numPr>
          <w:ilvl w:val="0"/>
          <w:numId w:val="10"/>
        </w:numPr>
        <w:rPr>
          <w:rFonts w:ascii="Arial" w:hAnsi="Arial" w:cs="Arial"/>
          <w:sz w:val="18"/>
          <w:szCs w:val="18"/>
        </w:rPr>
      </w:pPr>
      <w:r w:rsidRPr="00636992">
        <w:rPr>
          <w:rFonts w:ascii="Arial" w:hAnsi="Arial" w:cs="Arial"/>
          <w:sz w:val="18"/>
          <w:szCs w:val="18"/>
        </w:rPr>
        <w:t>identify well in advance if you will have difficulty meeting expectations because of competing priorities, and work with the manager or lead analyst to develop strategies to manage the work</w:t>
      </w:r>
    </w:p>
    <w:p w:rsidR="00636992" w:rsidRPr="00636992" w:rsidRDefault="00636992" w:rsidP="00636992">
      <w:pPr>
        <w:rPr>
          <w:rFonts w:ascii="Arial" w:hAnsi="Arial" w:cs="Arial"/>
          <w:b/>
          <w:bCs/>
          <w:sz w:val="18"/>
          <w:szCs w:val="18"/>
        </w:rPr>
      </w:pPr>
    </w:p>
    <w:p w:rsidR="00636992" w:rsidRPr="00636992" w:rsidRDefault="00636992" w:rsidP="00636992">
      <w:pPr>
        <w:rPr>
          <w:rFonts w:ascii="Arial" w:hAnsi="Arial" w:cs="Arial"/>
          <w:b/>
          <w:bCs/>
          <w:sz w:val="18"/>
          <w:szCs w:val="18"/>
        </w:rPr>
      </w:pPr>
      <w:r w:rsidRPr="00636992">
        <w:rPr>
          <w:rFonts w:ascii="Arial" w:hAnsi="Arial" w:cs="Arial"/>
          <w:b/>
          <w:bCs/>
          <w:sz w:val="18"/>
          <w:szCs w:val="18"/>
        </w:rPr>
        <w:t>Understand financial responsibility</w:t>
      </w:r>
    </w:p>
    <w:p w:rsidR="00636992" w:rsidRPr="00636992" w:rsidRDefault="00636992" w:rsidP="00636992">
      <w:pPr>
        <w:pStyle w:val="Default"/>
        <w:rPr>
          <w:rFonts w:ascii="Arial" w:hAnsi="Arial" w:cs="Arial"/>
          <w:bCs/>
          <w:sz w:val="18"/>
          <w:szCs w:val="18"/>
        </w:rPr>
      </w:pPr>
      <w:r w:rsidRPr="00636992">
        <w:rPr>
          <w:rFonts w:ascii="Arial" w:hAnsi="Arial" w:cs="Arial"/>
          <w:bCs/>
          <w:sz w:val="18"/>
          <w:szCs w:val="18"/>
        </w:rPr>
        <w:t xml:space="preserve">All employees at the Ministry are expected to have a responsible attitude to expenditure of taxpayer funds, avoid waste, and be mindful of the Ministry’s financial position. </w:t>
      </w:r>
    </w:p>
    <w:p w:rsidR="00636992" w:rsidRPr="00636992" w:rsidRDefault="00636992" w:rsidP="00636992">
      <w:pPr>
        <w:pStyle w:val="Default"/>
        <w:rPr>
          <w:rFonts w:ascii="Arial" w:hAnsi="Arial" w:cs="Arial"/>
          <w:bCs/>
          <w:sz w:val="18"/>
          <w:szCs w:val="18"/>
        </w:rPr>
      </w:pPr>
      <w:r w:rsidRPr="00636992">
        <w:rPr>
          <w:rFonts w:ascii="Arial" w:hAnsi="Arial" w:cs="Arial"/>
          <w:bCs/>
          <w:sz w:val="18"/>
          <w:szCs w:val="18"/>
        </w:rPr>
        <w:t>This includes:-</w:t>
      </w:r>
    </w:p>
    <w:p w:rsidR="00636992" w:rsidRPr="00636992" w:rsidRDefault="00636992" w:rsidP="00AA2BE5">
      <w:pPr>
        <w:pStyle w:val="Default"/>
        <w:numPr>
          <w:ilvl w:val="0"/>
          <w:numId w:val="11"/>
        </w:numPr>
        <w:rPr>
          <w:rFonts w:ascii="Arial" w:hAnsi="Arial" w:cs="Arial"/>
          <w:bCs/>
          <w:sz w:val="18"/>
          <w:szCs w:val="18"/>
        </w:rPr>
      </w:pPr>
      <w:r w:rsidRPr="00636992">
        <w:rPr>
          <w:rFonts w:ascii="Arial" w:hAnsi="Arial" w:cs="Arial"/>
          <w:bCs/>
          <w:sz w:val="18"/>
          <w:szCs w:val="18"/>
        </w:rPr>
        <w:t xml:space="preserve">understanding and complying with the Ministry’s finance policies. </w:t>
      </w:r>
    </w:p>
    <w:p w:rsidR="00636992" w:rsidRPr="00636992" w:rsidRDefault="00636992" w:rsidP="00AA2BE5">
      <w:pPr>
        <w:pStyle w:val="ListParagraph"/>
        <w:numPr>
          <w:ilvl w:val="0"/>
          <w:numId w:val="11"/>
        </w:numPr>
        <w:rPr>
          <w:rFonts w:cs="Arial"/>
          <w:sz w:val="18"/>
          <w:szCs w:val="18"/>
        </w:rPr>
      </w:pPr>
      <w:r w:rsidRPr="00636992">
        <w:rPr>
          <w:rFonts w:cs="Arial"/>
          <w:bCs/>
          <w:sz w:val="18"/>
          <w:szCs w:val="18"/>
        </w:rPr>
        <w:t>You may be asked to research costs and assist with budgeting calculations for projects you are contributing to.</w:t>
      </w:r>
    </w:p>
    <w:p w:rsidR="00636992" w:rsidRDefault="00636992" w:rsidP="00636992">
      <w:pPr>
        <w:pStyle w:val="Default"/>
        <w:ind w:left="363"/>
        <w:rPr>
          <w:rFonts w:ascii="Arial" w:hAnsi="Arial" w:cs="Arial"/>
          <w:b/>
          <w:bCs/>
          <w:sz w:val="18"/>
          <w:szCs w:val="18"/>
        </w:rPr>
      </w:pPr>
    </w:p>
    <w:p w:rsidR="00636992" w:rsidRPr="00636992" w:rsidRDefault="00636992" w:rsidP="00636992">
      <w:pPr>
        <w:pStyle w:val="Heading2"/>
        <w:spacing w:line="240" w:lineRule="exact"/>
        <w:rPr>
          <w:rFonts w:cs="Arial"/>
          <w:bCs/>
          <w:i/>
          <w:iCs/>
          <w:caps/>
          <w:color w:val="auto"/>
          <w:sz w:val="18"/>
          <w:szCs w:val="18"/>
        </w:rPr>
      </w:pPr>
      <w:r w:rsidRPr="008C5691">
        <w:rPr>
          <w:rFonts w:cs="Arial"/>
          <w:bCs/>
          <w:i/>
          <w:iCs/>
          <w:caps/>
          <w:color w:val="auto"/>
          <w:sz w:val="18"/>
          <w:szCs w:val="18"/>
        </w:rPr>
        <w:t>CORE Competencies</w:t>
      </w:r>
    </w:p>
    <w:tbl>
      <w:tblPr>
        <w:tblW w:w="9890" w:type="dxa"/>
        <w:tblInd w:w="-1" w:type="dxa"/>
        <w:tblBorders>
          <w:top w:val="nil"/>
          <w:left w:val="nil"/>
          <w:bottom w:val="nil"/>
          <w:right w:val="nil"/>
        </w:tblBorders>
        <w:tblLayout w:type="fixed"/>
        <w:tblLook w:val="0000" w:firstRow="0" w:lastRow="0" w:firstColumn="0" w:lastColumn="0" w:noHBand="0" w:noVBand="0"/>
      </w:tblPr>
      <w:tblGrid>
        <w:gridCol w:w="9890"/>
      </w:tblGrid>
      <w:tr w:rsidR="00636992" w:rsidRPr="00636992" w:rsidTr="00886B43">
        <w:trPr>
          <w:trHeight w:val="7422"/>
        </w:trPr>
        <w:tc>
          <w:tcPr>
            <w:tcW w:w="9890" w:type="dxa"/>
            <w:tcBorders>
              <w:left w:val="nil"/>
              <w:bottom w:val="nil"/>
              <w:right w:val="nil"/>
            </w:tcBorders>
          </w:tcPr>
          <w:p w:rsidR="00636992" w:rsidRPr="00D241FB" w:rsidRDefault="00636992" w:rsidP="00636992">
            <w:pPr>
              <w:pStyle w:val="BodyText"/>
              <w:rPr>
                <w:rFonts w:cs="Arial"/>
                <w:sz w:val="18"/>
                <w:szCs w:val="18"/>
              </w:rPr>
            </w:pPr>
            <w:r w:rsidRPr="008C5691">
              <w:rPr>
                <w:rFonts w:cs="Arial"/>
                <w:sz w:val="18"/>
                <w:szCs w:val="18"/>
              </w:rPr>
              <w:t>Core competencies are rel</w:t>
            </w:r>
            <w:r w:rsidR="00886B43">
              <w:rPr>
                <w:rFonts w:cs="Arial"/>
                <w:sz w:val="18"/>
                <w:szCs w:val="18"/>
              </w:rPr>
              <w:t>evant to all roles in Te Puni Kō</w:t>
            </w:r>
            <w:r w:rsidRPr="008C5691">
              <w:rPr>
                <w:rFonts w:cs="Arial"/>
                <w:sz w:val="18"/>
                <w:szCs w:val="18"/>
              </w:rPr>
              <w:t>kiri but may be required at different levels of ability and complexity.  The following is required for this role:</w:t>
            </w:r>
          </w:p>
          <w:p w:rsidR="00636992" w:rsidRPr="008C5691" w:rsidRDefault="00636992" w:rsidP="00636992">
            <w:pPr>
              <w:spacing w:before="20" w:after="40" w:line="288" w:lineRule="auto"/>
              <w:jc w:val="both"/>
              <w:rPr>
                <w:rFonts w:ascii="Arial" w:hAnsi="Arial" w:cs="Arial"/>
                <w:b/>
                <w:sz w:val="18"/>
                <w:szCs w:val="18"/>
              </w:rPr>
            </w:pPr>
          </w:p>
          <w:p w:rsidR="00636992" w:rsidRPr="002E5FC8" w:rsidRDefault="00636992" w:rsidP="00636992">
            <w:pPr>
              <w:spacing w:before="20" w:after="40" w:line="288" w:lineRule="auto"/>
              <w:jc w:val="both"/>
              <w:rPr>
                <w:rFonts w:ascii="Arial" w:hAnsi="Arial" w:cs="Arial"/>
                <w:b/>
                <w:sz w:val="18"/>
                <w:szCs w:val="18"/>
              </w:rPr>
            </w:pPr>
            <w:r w:rsidRPr="002E5FC8">
              <w:rPr>
                <w:rFonts w:ascii="Arial" w:hAnsi="Arial" w:cs="Arial"/>
                <w:b/>
                <w:sz w:val="18"/>
                <w:szCs w:val="18"/>
              </w:rPr>
              <w:t>Māori Perspective</w:t>
            </w:r>
          </w:p>
          <w:p w:rsidR="00636992" w:rsidRPr="002E5FC8" w:rsidRDefault="00636992" w:rsidP="009D6833">
            <w:pPr>
              <w:numPr>
                <w:ilvl w:val="0"/>
                <w:numId w:val="15"/>
              </w:numPr>
              <w:spacing w:line="288" w:lineRule="auto"/>
              <w:jc w:val="both"/>
              <w:rPr>
                <w:rFonts w:ascii="Arial" w:hAnsi="Arial" w:cs="Arial"/>
                <w:sz w:val="18"/>
                <w:szCs w:val="18"/>
              </w:rPr>
            </w:pPr>
            <w:r>
              <w:rPr>
                <w:rFonts w:ascii="Arial" w:hAnsi="Arial" w:cs="Arial"/>
                <w:sz w:val="18"/>
                <w:szCs w:val="18"/>
              </w:rPr>
              <w:t>Show respect for and have an interest in Māori history and traditions</w:t>
            </w:r>
          </w:p>
          <w:p w:rsidR="00636992" w:rsidRPr="002E5FC8" w:rsidRDefault="00636992" w:rsidP="009D6833">
            <w:pPr>
              <w:numPr>
                <w:ilvl w:val="0"/>
                <w:numId w:val="15"/>
              </w:numPr>
              <w:spacing w:line="288" w:lineRule="auto"/>
              <w:jc w:val="both"/>
              <w:rPr>
                <w:rFonts w:ascii="Arial" w:hAnsi="Arial" w:cs="Arial"/>
                <w:sz w:val="18"/>
                <w:szCs w:val="18"/>
              </w:rPr>
            </w:pPr>
            <w:r>
              <w:rPr>
                <w:rFonts w:ascii="Arial" w:hAnsi="Arial" w:cs="Arial"/>
                <w:sz w:val="18"/>
                <w:szCs w:val="18"/>
              </w:rPr>
              <w:t xml:space="preserve">Use basic greetings and pronunciation of Te Reo Māori </w:t>
            </w:r>
          </w:p>
          <w:p w:rsidR="00636992" w:rsidRPr="002E5FC8" w:rsidRDefault="00636992" w:rsidP="009D6833">
            <w:pPr>
              <w:numPr>
                <w:ilvl w:val="0"/>
                <w:numId w:val="15"/>
              </w:numPr>
              <w:spacing w:line="288" w:lineRule="auto"/>
              <w:jc w:val="both"/>
              <w:rPr>
                <w:rFonts w:ascii="Arial" w:hAnsi="Arial" w:cs="Arial"/>
                <w:sz w:val="18"/>
                <w:szCs w:val="18"/>
              </w:rPr>
            </w:pPr>
            <w:r>
              <w:rPr>
                <w:rFonts w:ascii="Arial" w:hAnsi="Arial" w:cs="Arial"/>
                <w:sz w:val="18"/>
                <w:szCs w:val="18"/>
              </w:rPr>
              <w:t>Are comfortable in situations where tikanga is observed and show respect for its importance</w:t>
            </w:r>
          </w:p>
          <w:p w:rsidR="00636992" w:rsidRPr="002E5FC8" w:rsidRDefault="00636992" w:rsidP="009D6833">
            <w:pPr>
              <w:numPr>
                <w:ilvl w:val="0"/>
                <w:numId w:val="15"/>
              </w:numPr>
              <w:spacing w:line="288" w:lineRule="auto"/>
              <w:jc w:val="both"/>
              <w:rPr>
                <w:rFonts w:ascii="Arial" w:hAnsi="Arial" w:cs="Arial"/>
                <w:sz w:val="18"/>
                <w:szCs w:val="18"/>
              </w:rPr>
            </w:pPr>
            <w:r>
              <w:rPr>
                <w:rFonts w:ascii="Arial" w:hAnsi="Arial" w:cs="Arial"/>
                <w:sz w:val="18"/>
                <w:szCs w:val="18"/>
              </w:rPr>
              <w:t>Are open to working with Māori concepts and traditions</w:t>
            </w:r>
          </w:p>
          <w:p w:rsidR="00636992" w:rsidRDefault="00636992" w:rsidP="009D6833">
            <w:pPr>
              <w:numPr>
                <w:ilvl w:val="0"/>
                <w:numId w:val="15"/>
              </w:numPr>
              <w:spacing w:line="288" w:lineRule="auto"/>
              <w:jc w:val="both"/>
              <w:rPr>
                <w:rFonts w:ascii="Arial" w:hAnsi="Arial" w:cs="Arial"/>
                <w:sz w:val="18"/>
                <w:szCs w:val="18"/>
              </w:rPr>
            </w:pPr>
            <w:r>
              <w:rPr>
                <w:rFonts w:ascii="Arial" w:hAnsi="Arial" w:cs="Arial"/>
                <w:sz w:val="18"/>
                <w:szCs w:val="18"/>
              </w:rPr>
              <w:t>Show respect for Māori groups and are comfortable working in a Māori environment</w:t>
            </w:r>
          </w:p>
          <w:p w:rsidR="00636992" w:rsidRPr="002E5FC8" w:rsidRDefault="00636992" w:rsidP="009D6833">
            <w:pPr>
              <w:numPr>
                <w:ilvl w:val="0"/>
                <w:numId w:val="15"/>
              </w:numPr>
              <w:spacing w:line="288" w:lineRule="auto"/>
              <w:jc w:val="both"/>
              <w:rPr>
                <w:rFonts w:ascii="Arial" w:hAnsi="Arial" w:cs="Arial"/>
                <w:sz w:val="18"/>
                <w:szCs w:val="18"/>
              </w:rPr>
            </w:pPr>
            <w:r>
              <w:rPr>
                <w:rFonts w:ascii="Arial" w:hAnsi="Arial" w:cs="Arial"/>
                <w:sz w:val="18"/>
                <w:szCs w:val="18"/>
              </w:rPr>
              <w:t>Understand the importance of the Treaty of Waitangi.</w:t>
            </w:r>
          </w:p>
          <w:p w:rsidR="00636992" w:rsidRPr="008C5691" w:rsidRDefault="00636992" w:rsidP="00636992">
            <w:pPr>
              <w:spacing w:before="20" w:after="40" w:line="288" w:lineRule="auto"/>
              <w:jc w:val="both"/>
              <w:rPr>
                <w:rFonts w:ascii="Arial" w:hAnsi="Arial" w:cs="Arial"/>
                <w:b/>
                <w:sz w:val="18"/>
                <w:szCs w:val="18"/>
              </w:rPr>
            </w:pPr>
          </w:p>
          <w:p w:rsidR="00636992" w:rsidRPr="008C5691" w:rsidRDefault="00636992" w:rsidP="00636992">
            <w:pPr>
              <w:spacing w:before="20" w:after="40" w:line="288" w:lineRule="auto"/>
              <w:jc w:val="both"/>
              <w:rPr>
                <w:rFonts w:ascii="Arial" w:hAnsi="Arial" w:cs="Arial"/>
                <w:b/>
                <w:sz w:val="18"/>
                <w:szCs w:val="18"/>
              </w:rPr>
            </w:pPr>
            <w:r w:rsidRPr="008C5691">
              <w:rPr>
                <w:rFonts w:ascii="Arial" w:hAnsi="Arial" w:cs="Arial"/>
                <w:b/>
                <w:sz w:val="18"/>
                <w:szCs w:val="18"/>
              </w:rPr>
              <w:t>Leadership</w:t>
            </w:r>
          </w:p>
          <w:p w:rsidR="00636992" w:rsidRPr="008C5691" w:rsidRDefault="00636992" w:rsidP="00636992">
            <w:pPr>
              <w:numPr>
                <w:ilvl w:val="0"/>
                <w:numId w:val="1"/>
              </w:numPr>
              <w:spacing w:before="20" w:after="40"/>
              <w:ind w:left="357" w:hanging="357"/>
              <w:jc w:val="both"/>
              <w:rPr>
                <w:rFonts w:ascii="Arial" w:hAnsi="Arial" w:cs="Arial"/>
                <w:sz w:val="18"/>
                <w:szCs w:val="18"/>
              </w:rPr>
            </w:pPr>
            <w:r w:rsidRPr="008C5691">
              <w:rPr>
                <w:rFonts w:ascii="Arial" w:hAnsi="Arial" w:cs="Arial"/>
                <w:sz w:val="18"/>
                <w:szCs w:val="18"/>
              </w:rPr>
              <w:t>Develop a professional approach to your work</w:t>
            </w:r>
          </w:p>
          <w:p w:rsidR="00636992" w:rsidRPr="008C5691" w:rsidRDefault="00636992" w:rsidP="00636992">
            <w:pPr>
              <w:numPr>
                <w:ilvl w:val="0"/>
                <w:numId w:val="1"/>
              </w:numPr>
              <w:spacing w:before="20" w:after="40"/>
              <w:ind w:left="357" w:hanging="357"/>
              <w:jc w:val="both"/>
              <w:rPr>
                <w:rFonts w:ascii="Arial" w:hAnsi="Arial" w:cs="Arial"/>
                <w:sz w:val="18"/>
                <w:szCs w:val="18"/>
              </w:rPr>
            </w:pPr>
            <w:r w:rsidRPr="008C5691">
              <w:rPr>
                <w:rFonts w:ascii="Arial" w:hAnsi="Arial" w:cs="Arial"/>
                <w:sz w:val="18"/>
                <w:szCs w:val="18"/>
              </w:rPr>
              <w:t>Share knowledge and information</w:t>
            </w:r>
          </w:p>
          <w:p w:rsidR="00636992" w:rsidRPr="008C5691" w:rsidRDefault="00636992" w:rsidP="00636992">
            <w:pPr>
              <w:numPr>
                <w:ilvl w:val="0"/>
                <w:numId w:val="1"/>
              </w:numPr>
              <w:spacing w:before="20" w:after="40"/>
              <w:ind w:left="357" w:hanging="357"/>
              <w:jc w:val="both"/>
              <w:rPr>
                <w:rFonts w:ascii="Arial" w:hAnsi="Arial" w:cs="Arial"/>
                <w:sz w:val="18"/>
                <w:szCs w:val="18"/>
              </w:rPr>
            </w:pPr>
            <w:r w:rsidRPr="008C5691">
              <w:rPr>
                <w:rFonts w:ascii="Arial" w:hAnsi="Arial" w:cs="Arial"/>
                <w:sz w:val="18"/>
                <w:szCs w:val="18"/>
              </w:rPr>
              <w:t>Show commitment to team goals</w:t>
            </w:r>
          </w:p>
          <w:p w:rsidR="00636992" w:rsidRPr="008C5691" w:rsidRDefault="00636992" w:rsidP="00636992">
            <w:pPr>
              <w:numPr>
                <w:ilvl w:val="0"/>
                <w:numId w:val="1"/>
              </w:numPr>
              <w:spacing w:before="20" w:after="40"/>
              <w:ind w:left="357" w:hanging="357"/>
              <w:jc w:val="both"/>
              <w:rPr>
                <w:rFonts w:ascii="Arial" w:hAnsi="Arial" w:cs="Arial"/>
                <w:sz w:val="18"/>
                <w:szCs w:val="18"/>
              </w:rPr>
            </w:pPr>
            <w:r w:rsidRPr="008C5691">
              <w:rPr>
                <w:rFonts w:ascii="Arial" w:hAnsi="Arial" w:cs="Arial"/>
                <w:sz w:val="18"/>
                <w:szCs w:val="18"/>
              </w:rPr>
              <w:t>Work collaboratively with other members of the organisation</w:t>
            </w:r>
          </w:p>
          <w:p w:rsidR="00636992" w:rsidRPr="008C5691" w:rsidRDefault="00636992" w:rsidP="00636992">
            <w:pPr>
              <w:numPr>
                <w:ilvl w:val="0"/>
                <w:numId w:val="1"/>
              </w:numPr>
              <w:spacing w:before="20" w:after="40"/>
              <w:ind w:left="357" w:hanging="357"/>
              <w:jc w:val="both"/>
              <w:rPr>
                <w:rFonts w:ascii="Arial" w:hAnsi="Arial" w:cs="Arial"/>
                <w:sz w:val="18"/>
                <w:szCs w:val="18"/>
              </w:rPr>
            </w:pPr>
            <w:r w:rsidRPr="008C5691">
              <w:rPr>
                <w:rFonts w:ascii="Arial" w:hAnsi="Arial" w:cs="Arial"/>
                <w:sz w:val="18"/>
                <w:szCs w:val="18"/>
              </w:rPr>
              <w:t>Work within any change requirements</w:t>
            </w:r>
          </w:p>
          <w:p w:rsidR="00636992" w:rsidRPr="008C5691" w:rsidRDefault="00636992" w:rsidP="00636992">
            <w:pPr>
              <w:rPr>
                <w:rFonts w:ascii="Arial" w:hAnsi="Arial" w:cs="Arial"/>
                <w:sz w:val="18"/>
                <w:szCs w:val="18"/>
              </w:rPr>
            </w:pPr>
          </w:p>
          <w:p w:rsidR="00636992" w:rsidRPr="008C5691" w:rsidRDefault="00636992" w:rsidP="00636992">
            <w:pPr>
              <w:spacing w:before="20" w:after="40" w:line="288" w:lineRule="auto"/>
              <w:jc w:val="both"/>
              <w:rPr>
                <w:rFonts w:ascii="Arial" w:hAnsi="Arial" w:cs="Arial"/>
                <w:b/>
                <w:sz w:val="18"/>
                <w:szCs w:val="18"/>
              </w:rPr>
            </w:pPr>
            <w:r w:rsidRPr="008C5691">
              <w:rPr>
                <w:rFonts w:ascii="Arial" w:hAnsi="Arial" w:cs="Arial"/>
                <w:b/>
                <w:sz w:val="18"/>
                <w:szCs w:val="18"/>
              </w:rPr>
              <w:t>Relationship Management</w:t>
            </w:r>
          </w:p>
          <w:p w:rsidR="00636992" w:rsidRPr="008C5691" w:rsidRDefault="00636992" w:rsidP="00636992">
            <w:pPr>
              <w:numPr>
                <w:ilvl w:val="0"/>
                <w:numId w:val="1"/>
              </w:numPr>
              <w:spacing w:before="20" w:after="40"/>
              <w:ind w:left="357" w:hanging="357"/>
              <w:rPr>
                <w:rFonts w:ascii="Arial" w:hAnsi="Arial" w:cs="Arial"/>
                <w:sz w:val="18"/>
                <w:szCs w:val="18"/>
              </w:rPr>
            </w:pPr>
            <w:r w:rsidRPr="008C5691">
              <w:rPr>
                <w:rFonts w:ascii="Arial" w:hAnsi="Arial" w:cs="Arial"/>
                <w:sz w:val="18"/>
                <w:szCs w:val="18"/>
              </w:rPr>
              <w:t>Understand principles of Māori interrelationships and acknowledge when dealing with people</w:t>
            </w:r>
          </w:p>
          <w:p w:rsidR="00636992" w:rsidRPr="008C5691" w:rsidRDefault="00636992" w:rsidP="00636992">
            <w:pPr>
              <w:numPr>
                <w:ilvl w:val="0"/>
                <w:numId w:val="1"/>
              </w:numPr>
              <w:spacing w:before="20" w:after="40"/>
              <w:ind w:left="357" w:hanging="357"/>
              <w:rPr>
                <w:rFonts w:ascii="Arial" w:hAnsi="Arial" w:cs="Arial"/>
                <w:sz w:val="18"/>
                <w:szCs w:val="18"/>
              </w:rPr>
            </w:pPr>
            <w:r w:rsidRPr="008C5691">
              <w:rPr>
                <w:rFonts w:ascii="Arial" w:hAnsi="Arial" w:cs="Arial"/>
                <w:sz w:val="18"/>
                <w:szCs w:val="18"/>
              </w:rPr>
              <w:t>Actively participate and enjoy building the capability of the team</w:t>
            </w:r>
          </w:p>
          <w:p w:rsidR="00636992" w:rsidRPr="008C5691" w:rsidRDefault="00636992" w:rsidP="00636992">
            <w:pPr>
              <w:numPr>
                <w:ilvl w:val="0"/>
                <w:numId w:val="1"/>
              </w:numPr>
              <w:spacing w:before="20" w:after="40"/>
              <w:ind w:left="357" w:hanging="357"/>
              <w:rPr>
                <w:rFonts w:ascii="Arial" w:hAnsi="Arial" w:cs="Arial"/>
                <w:sz w:val="18"/>
                <w:szCs w:val="18"/>
              </w:rPr>
            </w:pPr>
            <w:r w:rsidRPr="008C5691">
              <w:rPr>
                <w:rFonts w:ascii="Arial" w:hAnsi="Arial" w:cs="Arial"/>
                <w:sz w:val="18"/>
                <w:szCs w:val="18"/>
              </w:rPr>
              <w:t>Promote a friendly, cooperative climate in groups and teams</w:t>
            </w:r>
          </w:p>
          <w:p w:rsidR="00636992" w:rsidRPr="008C5691" w:rsidRDefault="00636992" w:rsidP="00636992">
            <w:pPr>
              <w:numPr>
                <w:ilvl w:val="0"/>
                <w:numId w:val="1"/>
              </w:numPr>
              <w:spacing w:before="20" w:after="40"/>
              <w:ind w:left="357" w:hanging="357"/>
              <w:rPr>
                <w:rFonts w:ascii="Arial" w:hAnsi="Arial" w:cs="Arial"/>
                <w:sz w:val="18"/>
                <w:szCs w:val="18"/>
              </w:rPr>
            </w:pPr>
            <w:r w:rsidRPr="008C5691">
              <w:rPr>
                <w:rFonts w:ascii="Arial" w:hAnsi="Arial" w:cs="Arial"/>
                <w:sz w:val="18"/>
                <w:szCs w:val="18"/>
              </w:rPr>
              <w:t>Identify stakeholder needs and follow up to address them</w:t>
            </w:r>
          </w:p>
          <w:p w:rsidR="00636992" w:rsidRPr="008C5691" w:rsidRDefault="00636992" w:rsidP="00636992">
            <w:pPr>
              <w:numPr>
                <w:ilvl w:val="0"/>
                <w:numId w:val="1"/>
              </w:numPr>
              <w:spacing w:before="20" w:after="40"/>
              <w:ind w:left="357" w:hanging="357"/>
              <w:rPr>
                <w:rFonts w:ascii="Arial" w:hAnsi="Arial" w:cs="Arial"/>
                <w:sz w:val="18"/>
                <w:szCs w:val="18"/>
              </w:rPr>
            </w:pPr>
            <w:r w:rsidRPr="008C5691">
              <w:rPr>
                <w:rFonts w:ascii="Arial" w:hAnsi="Arial" w:cs="Arial"/>
                <w:sz w:val="18"/>
                <w:szCs w:val="18"/>
              </w:rPr>
              <w:t>Build and maintain the formal and informal networks and relationships that are important to the achievement of work objectives</w:t>
            </w:r>
          </w:p>
          <w:p w:rsidR="00636992" w:rsidRPr="008C5691" w:rsidRDefault="00636992" w:rsidP="00636992">
            <w:pPr>
              <w:numPr>
                <w:ilvl w:val="0"/>
                <w:numId w:val="1"/>
              </w:numPr>
              <w:spacing w:before="20" w:after="40"/>
              <w:ind w:left="357" w:hanging="357"/>
              <w:rPr>
                <w:rFonts w:ascii="Arial" w:hAnsi="Arial" w:cs="Arial"/>
                <w:sz w:val="18"/>
                <w:szCs w:val="18"/>
              </w:rPr>
            </w:pPr>
            <w:r w:rsidRPr="008C5691">
              <w:rPr>
                <w:rFonts w:ascii="Arial" w:hAnsi="Arial" w:cs="Arial"/>
                <w:sz w:val="18"/>
                <w:szCs w:val="18"/>
              </w:rPr>
              <w:t>Show an interest in people’s issues and activities that go beyond the immediate work</w:t>
            </w:r>
          </w:p>
          <w:p w:rsidR="00636992" w:rsidRPr="008C5691" w:rsidRDefault="00636992" w:rsidP="00636992">
            <w:pPr>
              <w:numPr>
                <w:ilvl w:val="0"/>
                <w:numId w:val="1"/>
              </w:numPr>
              <w:spacing w:before="20" w:after="40"/>
              <w:ind w:left="357" w:hanging="357"/>
              <w:rPr>
                <w:rFonts w:ascii="Arial" w:hAnsi="Arial" w:cs="Arial"/>
                <w:sz w:val="18"/>
                <w:szCs w:val="18"/>
              </w:rPr>
            </w:pPr>
            <w:r w:rsidRPr="008C5691">
              <w:rPr>
                <w:rFonts w:ascii="Arial" w:hAnsi="Arial" w:cs="Arial"/>
                <w:sz w:val="18"/>
                <w:szCs w:val="18"/>
              </w:rPr>
              <w:t>Engage others before making decisions</w:t>
            </w:r>
          </w:p>
          <w:p w:rsidR="00636992" w:rsidRPr="008C5691" w:rsidRDefault="00636992" w:rsidP="00636992">
            <w:pPr>
              <w:numPr>
                <w:ilvl w:val="0"/>
                <w:numId w:val="1"/>
              </w:numPr>
              <w:spacing w:before="20" w:after="40"/>
              <w:ind w:left="357" w:hanging="357"/>
              <w:rPr>
                <w:rFonts w:ascii="Arial" w:hAnsi="Arial" w:cs="Arial"/>
                <w:sz w:val="18"/>
                <w:szCs w:val="18"/>
              </w:rPr>
            </w:pPr>
            <w:r w:rsidRPr="008C5691">
              <w:rPr>
                <w:rFonts w:ascii="Arial" w:hAnsi="Arial" w:cs="Arial"/>
                <w:sz w:val="18"/>
                <w:szCs w:val="18"/>
              </w:rPr>
              <w:t>Come face to face with conflict rather than trying to avoid it</w:t>
            </w:r>
          </w:p>
          <w:p w:rsidR="00636992" w:rsidRPr="00636992" w:rsidRDefault="00636992" w:rsidP="002D36EA">
            <w:pPr>
              <w:pStyle w:val="Default"/>
              <w:rPr>
                <w:rFonts w:ascii="Arial" w:hAnsi="Arial" w:cs="Arial"/>
                <w:b/>
                <w:bCs/>
                <w:sz w:val="18"/>
                <w:szCs w:val="18"/>
              </w:rPr>
            </w:pPr>
          </w:p>
        </w:tc>
      </w:tr>
    </w:tbl>
    <w:p w:rsidR="009238DA" w:rsidRPr="008C5691" w:rsidRDefault="009238DA" w:rsidP="009238DA">
      <w:pPr>
        <w:spacing w:before="20" w:after="40" w:line="288" w:lineRule="auto"/>
        <w:jc w:val="both"/>
        <w:rPr>
          <w:rFonts w:ascii="Arial" w:hAnsi="Arial" w:cs="Arial"/>
          <w:b/>
          <w:sz w:val="18"/>
          <w:szCs w:val="18"/>
        </w:rPr>
      </w:pPr>
      <w:r w:rsidRPr="008C5691">
        <w:rPr>
          <w:rFonts w:ascii="Arial" w:hAnsi="Arial" w:cs="Arial"/>
          <w:b/>
          <w:sz w:val="18"/>
          <w:szCs w:val="18"/>
        </w:rPr>
        <w:t>Communicating Effectively</w:t>
      </w:r>
    </w:p>
    <w:p w:rsidR="009238DA" w:rsidRPr="008C5691" w:rsidRDefault="002239D4" w:rsidP="009238DA">
      <w:pPr>
        <w:numPr>
          <w:ilvl w:val="0"/>
          <w:numId w:val="1"/>
        </w:numPr>
        <w:spacing w:before="20" w:after="40"/>
        <w:ind w:left="357" w:hanging="357"/>
        <w:rPr>
          <w:rFonts w:ascii="Arial" w:hAnsi="Arial" w:cs="Arial"/>
          <w:sz w:val="18"/>
          <w:szCs w:val="18"/>
        </w:rPr>
      </w:pPr>
      <w:r>
        <w:rPr>
          <w:rFonts w:ascii="Arial" w:hAnsi="Arial" w:cs="Arial"/>
          <w:sz w:val="18"/>
          <w:szCs w:val="18"/>
        </w:rPr>
        <w:t>Can</w:t>
      </w:r>
      <w:r w:rsidR="009238DA" w:rsidRPr="008C5691">
        <w:rPr>
          <w:rFonts w:ascii="Arial" w:hAnsi="Arial" w:cs="Arial"/>
          <w:sz w:val="18"/>
          <w:szCs w:val="18"/>
        </w:rPr>
        <w:t xml:space="preserve"> use Te Reo Māori in your work and are confident when communicating with Māori audiences</w:t>
      </w:r>
    </w:p>
    <w:p w:rsidR="009238DA" w:rsidRDefault="009238DA" w:rsidP="009238DA">
      <w:pPr>
        <w:numPr>
          <w:ilvl w:val="0"/>
          <w:numId w:val="1"/>
        </w:numPr>
        <w:spacing w:before="20" w:after="40"/>
        <w:ind w:left="357" w:hanging="357"/>
        <w:rPr>
          <w:rFonts w:ascii="Arial" w:hAnsi="Arial" w:cs="Arial"/>
          <w:sz w:val="18"/>
          <w:szCs w:val="18"/>
        </w:rPr>
      </w:pPr>
      <w:r w:rsidRPr="008C5691">
        <w:rPr>
          <w:rFonts w:ascii="Arial" w:hAnsi="Arial" w:cs="Arial"/>
          <w:sz w:val="18"/>
          <w:szCs w:val="18"/>
        </w:rPr>
        <w:t>Write and verbalise complex ideas in a structured, logical and authoritative way, ensuring audience understanding</w:t>
      </w:r>
    </w:p>
    <w:p w:rsidR="00886B43" w:rsidRDefault="00886B43" w:rsidP="00886B43">
      <w:pPr>
        <w:spacing w:before="20" w:after="40"/>
        <w:rPr>
          <w:rFonts w:ascii="Arial" w:hAnsi="Arial" w:cs="Arial"/>
          <w:sz w:val="18"/>
          <w:szCs w:val="18"/>
        </w:rPr>
      </w:pPr>
    </w:p>
    <w:p w:rsidR="00886B43" w:rsidRDefault="00886B43" w:rsidP="00886B43">
      <w:pPr>
        <w:spacing w:before="20" w:after="40"/>
        <w:rPr>
          <w:rFonts w:ascii="Arial" w:hAnsi="Arial" w:cs="Arial"/>
          <w:sz w:val="18"/>
          <w:szCs w:val="18"/>
        </w:rPr>
      </w:pPr>
    </w:p>
    <w:p w:rsidR="00886B43" w:rsidRPr="008C5691" w:rsidRDefault="00886B43" w:rsidP="00886B43">
      <w:pPr>
        <w:spacing w:before="20" w:after="40"/>
        <w:rPr>
          <w:rFonts w:ascii="Arial" w:hAnsi="Arial" w:cs="Arial"/>
          <w:sz w:val="18"/>
          <w:szCs w:val="18"/>
        </w:rPr>
      </w:pPr>
    </w:p>
    <w:p w:rsidR="005A6956" w:rsidRDefault="005A6956" w:rsidP="005A6956">
      <w:pPr>
        <w:spacing w:before="20" w:after="40"/>
        <w:rPr>
          <w:rFonts w:ascii="Arial" w:hAnsi="Arial" w:cs="Arial"/>
          <w:sz w:val="18"/>
          <w:szCs w:val="18"/>
        </w:rPr>
      </w:pPr>
    </w:p>
    <w:p w:rsidR="005A6956" w:rsidRDefault="005A6956" w:rsidP="005A6956">
      <w:pPr>
        <w:spacing w:before="20" w:after="40"/>
        <w:rPr>
          <w:rFonts w:ascii="Arial" w:hAnsi="Arial" w:cs="Arial"/>
          <w:sz w:val="18"/>
          <w:szCs w:val="18"/>
        </w:rPr>
      </w:pPr>
    </w:p>
    <w:p w:rsidR="005A6956" w:rsidRDefault="005A6956" w:rsidP="005A6956">
      <w:pPr>
        <w:spacing w:before="20" w:after="40"/>
        <w:rPr>
          <w:rFonts w:ascii="Arial" w:hAnsi="Arial" w:cs="Arial"/>
          <w:sz w:val="18"/>
          <w:szCs w:val="18"/>
        </w:rPr>
      </w:pPr>
    </w:p>
    <w:p w:rsidR="00886B43" w:rsidRPr="00886B43" w:rsidRDefault="009238DA" w:rsidP="00886B43">
      <w:pPr>
        <w:numPr>
          <w:ilvl w:val="0"/>
          <w:numId w:val="1"/>
        </w:numPr>
        <w:spacing w:before="20" w:after="40"/>
        <w:ind w:left="357" w:hanging="357"/>
        <w:rPr>
          <w:rFonts w:ascii="Arial" w:hAnsi="Arial" w:cs="Arial"/>
          <w:sz w:val="18"/>
          <w:szCs w:val="18"/>
        </w:rPr>
      </w:pPr>
      <w:r w:rsidRPr="008C5691">
        <w:rPr>
          <w:rFonts w:ascii="Arial" w:hAnsi="Arial" w:cs="Arial"/>
          <w:sz w:val="18"/>
          <w:szCs w:val="18"/>
        </w:rPr>
        <w:t>Explore and probe arguments and take opportunity to strengthen own points</w:t>
      </w:r>
    </w:p>
    <w:p w:rsidR="009238DA" w:rsidRPr="008C5691" w:rsidRDefault="009238DA" w:rsidP="009238DA">
      <w:pPr>
        <w:numPr>
          <w:ilvl w:val="0"/>
          <w:numId w:val="1"/>
        </w:numPr>
        <w:spacing w:before="20" w:after="40"/>
        <w:ind w:left="357" w:hanging="357"/>
        <w:rPr>
          <w:rFonts w:ascii="Arial" w:hAnsi="Arial" w:cs="Arial"/>
          <w:sz w:val="18"/>
          <w:szCs w:val="18"/>
        </w:rPr>
      </w:pPr>
      <w:r w:rsidRPr="008C5691">
        <w:rPr>
          <w:rFonts w:ascii="Arial" w:hAnsi="Arial" w:cs="Arial"/>
          <w:sz w:val="18"/>
          <w:szCs w:val="18"/>
        </w:rPr>
        <w:t>Determine what others may need to get out of a communication and what they may have difficulty in understanding</w:t>
      </w:r>
    </w:p>
    <w:p w:rsidR="009238DA" w:rsidRPr="008C5691" w:rsidRDefault="009238DA" w:rsidP="009238DA">
      <w:pPr>
        <w:numPr>
          <w:ilvl w:val="0"/>
          <w:numId w:val="1"/>
        </w:numPr>
        <w:spacing w:before="20" w:after="40"/>
        <w:ind w:left="357" w:hanging="357"/>
        <w:rPr>
          <w:rFonts w:ascii="Arial" w:hAnsi="Arial" w:cs="Arial"/>
          <w:sz w:val="18"/>
          <w:szCs w:val="18"/>
        </w:rPr>
      </w:pPr>
      <w:r w:rsidRPr="008C5691">
        <w:rPr>
          <w:rFonts w:ascii="Arial" w:hAnsi="Arial" w:cs="Arial"/>
          <w:sz w:val="18"/>
          <w:szCs w:val="18"/>
        </w:rPr>
        <w:t>Appreciate when information may be unpopular or create conflict and adapt style accordingly</w:t>
      </w:r>
    </w:p>
    <w:p w:rsidR="009238DA" w:rsidRPr="008C5691" w:rsidRDefault="009238DA" w:rsidP="009238DA">
      <w:pPr>
        <w:numPr>
          <w:ilvl w:val="0"/>
          <w:numId w:val="1"/>
        </w:numPr>
        <w:spacing w:before="20" w:after="40"/>
        <w:ind w:left="357" w:hanging="357"/>
        <w:rPr>
          <w:rFonts w:ascii="Arial" w:hAnsi="Arial" w:cs="Arial"/>
          <w:sz w:val="18"/>
          <w:szCs w:val="18"/>
        </w:rPr>
      </w:pPr>
      <w:r w:rsidRPr="008C5691">
        <w:rPr>
          <w:rFonts w:ascii="Arial" w:hAnsi="Arial" w:cs="Arial"/>
          <w:sz w:val="18"/>
          <w:szCs w:val="18"/>
        </w:rPr>
        <w:t>Listen to other viewpoints and look for common ground</w:t>
      </w:r>
    </w:p>
    <w:p w:rsidR="009238DA" w:rsidRPr="008C5691" w:rsidRDefault="009238DA" w:rsidP="009238DA">
      <w:pPr>
        <w:numPr>
          <w:ilvl w:val="0"/>
          <w:numId w:val="1"/>
        </w:numPr>
        <w:spacing w:before="20" w:after="40"/>
        <w:ind w:left="357" w:hanging="357"/>
        <w:rPr>
          <w:rFonts w:ascii="Arial" w:hAnsi="Arial" w:cs="Arial"/>
          <w:sz w:val="18"/>
          <w:szCs w:val="18"/>
        </w:rPr>
      </w:pPr>
      <w:r w:rsidRPr="008C5691">
        <w:rPr>
          <w:rFonts w:ascii="Arial" w:hAnsi="Arial" w:cs="Arial"/>
          <w:sz w:val="18"/>
          <w:szCs w:val="18"/>
        </w:rPr>
        <w:t>Understand the nonverbal message or viewpoint being conveyed by others</w:t>
      </w:r>
    </w:p>
    <w:p w:rsidR="009238DA" w:rsidRPr="008C5691" w:rsidRDefault="009238DA" w:rsidP="009238DA">
      <w:pPr>
        <w:numPr>
          <w:ilvl w:val="0"/>
          <w:numId w:val="1"/>
        </w:numPr>
        <w:spacing w:before="20" w:after="40"/>
        <w:ind w:left="357" w:hanging="357"/>
        <w:rPr>
          <w:rFonts w:ascii="Arial" w:hAnsi="Arial" w:cs="Arial"/>
          <w:sz w:val="18"/>
          <w:szCs w:val="18"/>
        </w:rPr>
      </w:pPr>
      <w:r w:rsidRPr="008C5691">
        <w:rPr>
          <w:rFonts w:ascii="Arial" w:hAnsi="Arial" w:cs="Arial"/>
          <w:sz w:val="18"/>
          <w:szCs w:val="18"/>
        </w:rPr>
        <w:t>Keep stakeholders informed of immediate and relevant peripheral information</w:t>
      </w:r>
    </w:p>
    <w:p w:rsidR="009238DA" w:rsidRPr="008C5691" w:rsidRDefault="009238DA" w:rsidP="009238DA">
      <w:pPr>
        <w:spacing w:before="20" w:after="40" w:line="288" w:lineRule="auto"/>
        <w:jc w:val="both"/>
        <w:rPr>
          <w:rFonts w:ascii="Arial" w:hAnsi="Arial" w:cs="Arial"/>
          <w:b/>
          <w:sz w:val="18"/>
          <w:szCs w:val="18"/>
        </w:rPr>
      </w:pPr>
    </w:p>
    <w:p w:rsidR="009238DA" w:rsidRPr="008C5691" w:rsidRDefault="009238DA" w:rsidP="009238DA">
      <w:pPr>
        <w:spacing w:before="20" w:after="40" w:line="288" w:lineRule="auto"/>
        <w:jc w:val="both"/>
        <w:rPr>
          <w:rFonts w:ascii="Arial" w:hAnsi="Arial" w:cs="Arial"/>
          <w:b/>
          <w:sz w:val="18"/>
          <w:szCs w:val="18"/>
        </w:rPr>
      </w:pPr>
      <w:r w:rsidRPr="008C5691">
        <w:rPr>
          <w:rFonts w:ascii="Arial" w:hAnsi="Arial" w:cs="Arial"/>
          <w:b/>
          <w:sz w:val="18"/>
          <w:szCs w:val="18"/>
        </w:rPr>
        <w:t>Results Orientation</w:t>
      </w:r>
    </w:p>
    <w:p w:rsidR="009238DA" w:rsidRPr="008C5691" w:rsidRDefault="009238DA" w:rsidP="009238DA">
      <w:pPr>
        <w:numPr>
          <w:ilvl w:val="0"/>
          <w:numId w:val="1"/>
        </w:numPr>
        <w:spacing w:before="20" w:after="40"/>
        <w:ind w:left="357" w:hanging="357"/>
        <w:rPr>
          <w:rFonts w:ascii="Arial" w:hAnsi="Arial" w:cs="Arial"/>
          <w:sz w:val="18"/>
          <w:szCs w:val="18"/>
        </w:rPr>
      </w:pPr>
      <w:r w:rsidRPr="008C5691">
        <w:rPr>
          <w:rFonts w:ascii="Arial" w:hAnsi="Arial" w:cs="Arial"/>
          <w:sz w:val="18"/>
          <w:szCs w:val="18"/>
        </w:rPr>
        <w:t>Plan work and projects by identifying objectives, timeframes and priorities; then monitor and report on progress</w:t>
      </w:r>
    </w:p>
    <w:p w:rsidR="009238DA" w:rsidRPr="008C5691" w:rsidRDefault="009238DA" w:rsidP="009238DA">
      <w:pPr>
        <w:numPr>
          <w:ilvl w:val="0"/>
          <w:numId w:val="1"/>
        </w:numPr>
        <w:spacing w:before="20" w:after="40"/>
        <w:ind w:left="357" w:hanging="357"/>
        <w:rPr>
          <w:rFonts w:ascii="Arial" w:hAnsi="Arial" w:cs="Arial"/>
          <w:sz w:val="18"/>
          <w:szCs w:val="18"/>
        </w:rPr>
      </w:pPr>
      <w:r w:rsidRPr="008C5691">
        <w:rPr>
          <w:rFonts w:ascii="Arial" w:hAnsi="Arial" w:cs="Arial"/>
          <w:sz w:val="18"/>
          <w:szCs w:val="18"/>
        </w:rPr>
        <w:t xml:space="preserve">Solve problems by breaking down into parts, gather information from appropriate sources and identify the links between situations and information </w:t>
      </w:r>
    </w:p>
    <w:p w:rsidR="009238DA" w:rsidRPr="008C5691" w:rsidRDefault="009238DA" w:rsidP="009238DA">
      <w:pPr>
        <w:numPr>
          <w:ilvl w:val="0"/>
          <w:numId w:val="1"/>
        </w:numPr>
        <w:spacing w:before="20" w:after="40"/>
        <w:ind w:left="357" w:hanging="357"/>
        <w:rPr>
          <w:rFonts w:ascii="Arial" w:hAnsi="Arial" w:cs="Arial"/>
          <w:sz w:val="18"/>
          <w:szCs w:val="18"/>
        </w:rPr>
      </w:pPr>
      <w:r w:rsidRPr="008C5691">
        <w:rPr>
          <w:rFonts w:ascii="Arial" w:hAnsi="Arial" w:cs="Arial"/>
          <w:sz w:val="18"/>
          <w:szCs w:val="18"/>
        </w:rPr>
        <w:t>Incorporate Māori concepts and values into your work approach</w:t>
      </w:r>
    </w:p>
    <w:p w:rsidR="009238DA" w:rsidRPr="008C5691" w:rsidRDefault="009238DA" w:rsidP="009238DA">
      <w:pPr>
        <w:numPr>
          <w:ilvl w:val="0"/>
          <w:numId w:val="1"/>
        </w:numPr>
        <w:spacing w:before="20" w:after="40"/>
        <w:ind w:left="357" w:hanging="357"/>
        <w:rPr>
          <w:rFonts w:ascii="Arial" w:hAnsi="Arial" w:cs="Arial"/>
          <w:sz w:val="18"/>
          <w:szCs w:val="18"/>
        </w:rPr>
      </w:pPr>
      <w:r w:rsidRPr="008C5691">
        <w:rPr>
          <w:rFonts w:ascii="Arial" w:hAnsi="Arial" w:cs="Arial"/>
          <w:sz w:val="18"/>
          <w:szCs w:val="18"/>
        </w:rPr>
        <w:t>Recognise when problems or issues create risk and act to mitigate and/or advise appropriate others</w:t>
      </w:r>
    </w:p>
    <w:p w:rsidR="009238DA" w:rsidRPr="008C5691" w:rsidRDefault="009238DA" w:rsidP="009238DA">
      <w:pPr>
        <w:numPr>
          <w:ilvl w:val="0"/>
          <w:numId w:val="1"/>
        </w:numPr>
        <w:spacing w:before="20" w:after="40"/>
        <w:ind w:left="357" w:hanging="357"/>
        <w:rPr>
          <w:rFonts w:ascii="Arial" w:hAnsi="Arial" w:cs="Arial"/>
          <w:sz w:val="18"/>
          <w:szCs w:val="18"/>
        </w:rPr>
      </w:pPr>
      <w:r w:rsidRPr="008C5691">
        <w:rPr>
          <w:rFonts w:ascii="Arial" w:hAnsi="Arial" w:cs="Arial"/>
          <w:sz w:val="18"/>
          <w:szCs w:val="18"/>
        </w:rPr>
        <w:t>Pursue work with energy, drive and a need to finish</w:t>
      </w:r>
    </w:p>
    <w:p w:rsidR="009238DA" w:rsidRPr="008C5691" w:rsidRDefault="009238DA" w:rsidP="009238DA">
      <w:pPr>
        <w:numPr>
          <w:ilvl w:val="0"/>
          <w:numId w:val="1"/>
        </w:numPr>
        <w:spacing w:before="20" w:after="40"/>
        <w:ind w:left="357" w:hanging="357"/>
        <w:rPr>
          <w:rFonts w:ascii="Arial" w:hAnsi="Arial" w:cs="Arial"/>
          <w:sz w:val="18"/>
          <w:szCs w:val="18"/>
        </w:rPr>
      </w:pPr>
      <w:r w:rsidRPr="008C5691">
        <w:rPr>
          <w:rFonts w:ascii="Arial" w:hAnsi="Arial" w:cs="Arial"/>
          <w:sz w:val="18"/>
          <w:szCs w:val="18"/>
        </w:rPr>
        <w:t>Read changing work demands and respond positively</w:t>
      </w:r>
    </w:p>
    <w:p w:rsidR="009238DA" w:rsidRPr="008C5691" w:rsidRDefault="009238DA" w:rsidP="009238DA">
      <w:pPr>
        <w:spacing w:before="20" w:after="40" w:line="288" w:lineRule="auto"/>
        <w:jc w:val="both"/>
        <w:rPr>
          <w:rFonts w:ascii="Arial" w:hAnsi="Arial" w:cs="Arial"/>
          <w:b/>
          <w:sz w:val="18"/>
          <w:szCs w:val="18"/>
        </w:rPr>
      </w:pPr>
    </w:p>
    <w:p w:rsidR="009238DA" w:rsidRPr="008C5691" w:rsidRDefault="009238DA" w:rsidP="009238DA">
      <w:pPr>
        <w:spacing w:before="20" w:after="40" w:line="288" w:lineRule="auto"/>
        <w:jc w:val="both"/>
        <w:rPr>
          <w:rFonts w:ascii="Arial" w:hAnsi="Arial" w:cs="Arial"/>
          <w:b/>
          <w:sz w:val="18"/>
          <w:szCs w:val="18"/>
        </w:rPr>
      </w:pPr>
      <w:r w:rsidRPr="008C5691">
        <w:rPr>
          <w:rFonts w:ascii="Arial" w:hAnsi="Arial" w:cs="Arial"/>
          <w:b/>
          <w:sz w:val="18"/>
          <w:szCs w:val="18"/>
        </w:rPr>
        <w:t>Business Understanding</w:t>
      </w:r>
    </w:p>
    <w:p w:rsidR="009238DA" w:rsidRPr="008C5691" w:rsidRDefault="009238DA" w:rsidP="009238DA">
      <w:pPr>
        <w:numPr>
          <w:ilvl w:val="0"/>
          <w:numId w:val="1"/>
        </w:numPr>
        <w:spacing w:before="20" w:after="40"/>
        <w:ind w:left="357" w:hanging="357"/>
        <w:rPr>
          <w:rFonts w:ascii="Arial" w:hAnsi="Arial" w:cs="Arial"/>
          <w:sz w:val="18"/>
          <w:szCs w:val="18"/>
        </w:rPr>
      </w:pPr>
      <w:r w:rsidRPr="008C5691">
        <w:rPr>
          <w:rFonts w:ascii="Arial" w:hAnsi="Arial" w:cs="Arial"/>
          <w:sz w:val="18"/>
          <w:szCs w:val="18"/>
        </w:rPr>
        <w:t>Model Te Puni Kōkiri’s values</w:t>
      </w:r>
    </w:p>
    <w:p w:rsidR="009238DA" w:rsidRPr="008C5691" w:rsidRDefault="009238DA" w:rsidP="009238DA">
      <w:pPr>
        <w:numPr>
          <w:ilvl w:val="0"/>
          <w:numId w:val="1"/>
        </w:numPr>
        <w:spacing w:before="20" w:after="40"/>
        <w:ind w:left="357" w:hanging="357"/>
        <w:rPr>
          <w:rFonts w:ascii="Arial" w:hAnsi="Arial" w:cs="Arial"/>
          <w:sz w:val="18"/>
          <w:szCs w:val="18"/>
        </w:rPr>
      </w:pPr>
      <w:r w:rsidRPr="008C5691">
        <w:rPr>
          <w:rFonts w:ascii="Arial" w:hAnsi="Arial" w:cs="Arial"/>
          <w:sz w:val="18"/>
          <w:szCs w:val="18"/>
        </w:rPr>
        <w:t>Align your work with organisation’s strategies and objectives</w:t>
      </w:r>
    </w:p>
    <w:p w:rsidR="00971132" w:rsidRPr="00D241FB" w:rsidRDefault="009238DA" w:rsidP="00971132">
      <w:pPr>
        <w:numPr>
          <w:ilvl w:val="0"/>
          <w:numId w:val="1"/>
        </w:numPr>
        <w:spacing w:before="20" w:after="40"/>
        <w:ind w:left="357" w:hanging="357"/>
        <w:rPr>
          <w:rFonts w:ascii="Arial" w:hAnsi="Arial" w:cs="Arial"/>
          <w:sz w:val="18"/>
          <w:szCs w:val="18"/>
        </w:rPr>
      </w:pPr>
      <w:r w:rsidRPr="008C5691">
        <w:rPr>
          <w:rFonts w:ascii="Arial" w:hAnsi="Arial" w:cs="Arial"/>
          <w:sz w:val="18"/>
          <w:szCs w:val="18"/>
        </w:rPr>
        <w:t>Have a commitment to business policy and procedures and act to uphold them</w:t>
      </w:r>
    </w:p>
    <w:p w:rsidR="008C5691" w:rsidRPr="00971132" w:rsidRDefault="009238DA" w:rsidP="008C5691">
      <w:pPr>
        <w:numPr>
          <w:ilvl w:val="0"/>
          <w:numId w:val="1"/>
        </w:numPr>
        <w:spacing w:before="20" w:after="40"/>
        <w:ind w:left="357" w:hanging="357"/>
        <w:rPr>
          <w:rFonts w:ascii="Arial" w:hAnsi="Arial" w:cs="Arial"/>
          <w:sz w:val="18"/>
          <w:szCs w:val="18"/>
        </w:rPr>
      </w:pPr>
      <w:r w:rsidRPr="008C5691">
        <w:rPr>
          <w:rFonts w:ascii="Arial" w:hAnsi="Arial" w:cs="Arial"/>
          <w:sz w:val="18"/>
          <w:szCs w:val="18"/>
        </w:rPr>
        <w:t>Understand roles and functions of business groups and how they interrelate</w:t>
      </w:r>
    </w:p>
    <w:p w:rsidR="009238DA" w:rsidRPr="008C5691" w:rsidRDefault="009238DA" w:rsidP="009238DA">
      <w:pPr>
        <w:numPr>
          <w:ilvl w:val="0"/>
          <w:numId w:val="1"/>
        </w:numPr>
        <w:spacing w:before="20" w:after="40"/>
        <w:ind w:left="357" w:hanging="357"/>
        <w:rPr>
          <w:rFonts w:ascii="Arial" w:hAnsi="Arial" w:cs="Arial"/>
          <w:sz w:val="18"/>
          <w:szCs w:val="18"/>
        </w:rPr>
      </w:pPr>
      <w:r w:rsidRPr="008C5691">
        <w:rPr>
          <w:rFonts w:ascii="Arial" w:hAnsi="Arial" w:cs="Arial"/>
          <w:sz w:val="18"/>
          <w:szCs w:val="18"/>
        </w:rPr>
        <w:t>Understand the basic principles of the Treaty of Waitangi and apply to your work</w:t>
      </w:r>
    </w:p>
    <w:p w:rsidR="009238DA" w:rsidRPr="008C5691" w:rsidRDefault="009238DA" w:rsidP="009238DA">
      <w:pPr>
        <w:numPr>
          <w:ilvl w:val="0"/>
          <w:numId w:val="1"/>
        </w:numPr>
        <w:spacing w:before="20" w:after="40"/>
        <w:ind w:left="357" w:hanging="357"/>
        <w:rPr>
          <w:rFonts w:ascii="Arial" w:hAnsi="Arial" w:cs="Arial"/>
          <w:sz w:val="18"/>
          <w:szCs w:val="18"/>
        </w:rPr>
      </w:pPr>
      <w:r w:rsidRPr="008C5691">
        <w:rPr>
          <w:rFonts w:ascii="Arial" w:hAnsi="Arial" w:cs="Arial"/>
          <w:sz w:val="18"/>
          <w:szCs w:val="18"/>
        </w:rPr>
        <w:t>Understand high level operation of government</w:t>
      </w:r>
    </w:p>
    <w:p w:rsidR="009238DA" w:rsidRPr="008C5691" w:rsidRDefault="009238DA" w:rsidP="009238DA">
      <w:pPr>
        <w:numPr>
          <w:ilvl w:val="0"/>
          <w:numId w:val="1"/>
        </w:numPr>
        <w:spacing w:before="20" w:after="40"/>
        <w:ind w:left="357" w:hanging="357"/>
        <w:rPr>
          <w:rFonts w:ascii="Arial" w:hAnsi="Arial" w:cs="Arial"/>
          <w:sz w:val="18"/>
          <w:szCs w:val="18"/>
        </w:rPr>
      </w:pPr>
      <w:r w:rsidRPr="008C5691">
        <w:rPr>
          <w:rFonts w:ascii="Arial" w:hAnsi="Arial" w:cs="Arial"/>
          <w:sz w:val="18"/>
          <w:szCs w:val="18"/>
        </w:rPr>
        <w:t>Understand and acknowledge relationships with other government agencies</w:t>
      </w:r>
    </w:p>
    <w:p w:rsidR="009238DA" w:rsidRPr="008C5691" w:rsidRDefault="009238DA" w:rsidP="009238DA">
      <w:pPr>
        <w:numPr>
          <w:ilvl w:val="0"/>
          <w:numId w:val="1"/>
        </w:numPr>
        <w:spacing w:before="20" w:after="40"/>
        <w:ind w:left="357" w:hanging="357"/>
        <w:rPr>
          <w:rFonts w:ascii="Arial" w:hAnsi="Arial" w:cs="Arial"/>
          <w:sz w:val="18"/>
          <w:szCs w:val="18"/>
        </w:rPr>
      </w:pPr>
      <w:r w:rsidRPr="008C5691">
        <w:rPr>
          <w:rFonts w:ascii="Arial" w:hAnsi="Arial" w:cs="Arial"/>
          <w:sz w:val="18"/>
          <w:szCs w:val="18"/>
        </w:rPr>
        <w:t>Maintain awareness of the political environment</w:t>
      </w:r>
    </w:p>
    <w:p w:rsidR="00D241FB" w:rsidRPr="00636992" w:rsidRDefault="009238DA" w:rsidP="00D241FB">
      <w:pPr>
        <w:numPr>
          <w:ilvl w:val="0"/>
          <w:numId w:val="1"/>
        </w:numPr>
        <w:spacing w:before="20" w:after="40"/>
        <w:ind w:left="357" w:hanging="357"/>
        <w:rPr>
          <w:rFonts w:ascii="Arial" w:hAnsi="Arial" w:cs="Arial"/>
          <w:sz w:val="18"/>
          <w:szCs w:val="18"/>
        </w:rPr>
      </w:pPr>
      <w:r w:rsidRPr="008C5691">
        <w:rPr>
          <w:rFonts w:ascii="Arial" w:hAnsi="Arial" w:cs="Arial"/>
          <w:sz w:val="18"/>
          <w:szCs w:val="18"/>
        </w:rPr>
        <w:t>Consider impact of decisions on Te Puni Kōkiri’s stakeholders</w:t>
      </w:r>
    </w:p>
    <w:p w:rsidR="009238DA" w:rsidRPr="008C5691" w:rsidRDefault="009238DA" w:rsidP="009D6833">
      <w:pPr>
        <w:pStyle w:val="Heading7"/>
        <w:pBdr>
          <w:bottom w:val="single" w:sz="4" w:space="0" w:color="auto"/>
        </w:pBdr>
        <w:rPr>
          <w:rFonts w:ascii="Arial" w:hAnsi="Arial" w:cs="Arial"/>
          <w:b/>
          <w:sz w:val="18"/>
          <w:szCs w:val="18"/>
        </w:rPr>
      </w:pPr>
      <w:r w:rsidRPr="008C5691">
        <w:rPr>
          <w:rFonts w:ascii="Arial" w:hAnsi="Arial" w:cs="Arial"/>
          <w:b/>
          <w:sz w:val="18"/>
          <w:szCs w:val="18"/>
        </w:rPr>
        <w:t>KEY RELATIONSHIPS</w:t>
      </w:r>
    </w:p>
    <w:p w:rsidR="009D6833" w:rsidRDefault="009D6833" w:rsidP="009238DA">
      <w:pPr>
        <w:spacing w:before="20" w:after="40" w:line="288" w:lineRule="auto"/>
        <w:jc w:val="both"/>
        <w:rPr>
          <w:rFonts w:ascii="Arial" w:hAnsi="Arial" w:cs="Arial"/>
          <w:b/>
          <w:sz w:val="18"/>
          <w:szCs w:val="18"/>
        </w:rPr>
      </w:pPr>
    </w:p>
    <w:p w:rsidR="009238DA" w:rsidRPr="008C5691" w:rsidRDefault="009238DA" w:rsidP="009238DA">
      <w:pPr>
        <w:spacing w:before="20" w:after="40" w:line="288" w:lineRule="auto"/>
        <w:jc w:val="both"/>
        <w:rPr>
          <w:rFonts w:ascii="Arial" w:hAnsi="Arial" w:cs="Arial"/>
          <w:b/>
          <w:sz w:val="18"/>
          <w:szCs w:val="18"/>
        </w:rPr>
      </w:pPr>
      <w:r w:rsidRPr="008C5691">
        <w:rPr>
          <w:rFonts w:ascii="Arial" w:hAnsi="Arial" w:cs="Arial"/>
          <w:b/>
          <w:sz w:val="18"/>
          <w:szCs w:val="18"/>
        </w:rPr>
        <w:t>Internal</w:t>
      </w: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5058"/>
      </w:tblGrid>
      <w:tr w:rsidR="009238DA" w:rsidRPr="008C5691" w:rsidTr="00F75844">
        <w:tc>
          <w:tcPr>
            <w:tcW w:w="3510" w:type="dxa"/>
          </w:tcPr>
          <w:p w:rsidR="009238DA" w:rsidRPr="008C5691" w:rsidRDefault="009238DA" w:rsidP="009238DA">
            <w:pPr>
              <w:pStyle w:val="BodyText"/>
              <w:rPr>
                <w:rFonts w:cs="Arial"/>
                <w:b/>
                <w:sz w:val="18"/>
                <w:szCs w:val="18"/>
              </w:rPr>
            </w:pPr>
            <w:r w:rsidRPr="008C5691">
              <w:rPr>
                <w:rFonts w:cs="Arial"/>
                <w:b/>
                <w:sz w:val="18"/>
                <w:szCs w:val="18"/>
              </w:rPr>
              <w:t>Contact</w:t>
            </w:r>
          </w:p>
        </w:tc>
        <w:tc>
          <w:tcPr>
            <w:tcW w:w="5058" w:type="dxa"/>
          </w:tcPr>
          <w:p w:rsidR="009238DA" w:rsidRPr="008C5691" w:rsidRDefault="009238DA" w:rsidP="009238DA">
            <w:pPr>
              <w:pStyle w:val="BodyText"/>
              <w:rPr>
                <w:rFonts w:cs="Arial"/>
                <w:b/>
                <w:sz w:val="18"/>
                <w:szCs w:val="18"/>
              </w:rPr>
            </w:pPr>
            <w:r w:rsidRPr="008C5691">
              <w:rPr>
                <w:rFonts w:cs="Arial"/>
                <w:b/>
                <w:sz w:val="18"/>
                <w:szCs w:val="18"/>
              </w:rPr>
              <w:t>Nature and Purpose of Relationship</w:t>
            </w:r>
          </w:p>
        </w:tc>
      </w:tr>
      <w:tr w:rsidR="009238DA" w:rsidRPr="008C5691" w:rsidTr="00F75844">
        <w:tc>
          <w:tcPr>
            <w:tcW w:w="3510" w:type="dxa"/>
          </w:tcPr>
          <w:p w:rsidR="009238DA" w:rsidRPr="008C5691" w:rsidRDefault="009238DA" w:rsidP="00F75844">
            <w:pPr>
              <w:pStyle w:val="Heading7"/>
              <w:spacing w:before="120"/>
              <w:rPr>
                <w:rFonts w:ascii="Arial" w:hAnsi="Arial" w:cs="Arial"/>
                <w:sz w:val="18"/>
                <w:szCs w:val="18"/>
              </w:rPr>
            </w:pPr>
            <w:r w:rsidRPr="008C5691">
              <w:rPr>
                <w:rFonts w:ascii="Arial" w:hAnsi="Arial" w:cs="Arial"/>
                <w:sz w:val="18"/>
                <w:szCs w:val="18"/>
              </w:rPr>
              <w:t>Project teams</w:t>
            </w:r>
          </w:p>
        </w:tc>
        <w:tc>
          <w:tcPr>
            <w:tcW w:w="5058" w:type="dxa"/>
          </w:tcPr>
          <w:p w:rsidR="009238DA" w:rsidRPr="008C5691" w:rsidRDefault="009238DA" w:rsidP="00F75844">
            <w:pPr>
              <w:pStyle w:val="Heading7"/>
              <w:spacing w:before="120"/>
              <w:rPr>
                <w:rFonts w:ascii="Arial" w:hAnsi="Arial" w:cs="Arial"/>
                <w:sz w:val="18"/>
                <w:szCs w:val="18"/>
              </w:rPr>
            </w:pPr>
            <w:r w:rsidRPr="008C5691">
              <w:rPr>
                <w:rFonts w:ascii="Arial" w:hAnsi="Arial" w:cs="Arial"/>
                <w:sz w:val="18"/>
                <w:szCs w:val="18"/>
              </w:rPr>
              <w:t>Participate in policy projects</w:t>
            </w:r>
          </w:p>
        </w:tc>
      </w:tr>
      <w:tr w:rsidR="009238DA" w:rsidRPr="008C5691" w:rsidTr="00F75844">
        <w:tc>
          <w:tcPr>
            <w:tcW w:w="3510" w:type="dxa"/>
          </w:tcPr>
          <w:p w:rsidR="009238DA" w:rsidRPr="008C5691" w:rsidRDefault="009238DA" w:rsidP="00F75844">
            <w:pPr>
              <w:pStyle w:val="Heading7"/>
              <w:spacing w:before="120"/>
              <w:rPr>
                <w:rFonts w:ascii="Arial" w:hAnsi="Arial" w:cs="Arial"/>
                <w:sz w:val="18"/>
                <w:szCs w:val="18"/>
              </w:rPr>
            </w:pPr>
            <w:r w:rsidRPr="008C5691">
              <w:rPr>
                <w:rFonts w:ascii="Arial" w:hAnsi="Arial" w:cs="Arial"/>
                <w:sz w:val="18"/>
                <w:szCs w:val="18"/>
              </w:rPr>
              <w:t xml:space="preserve">Regional </w:t>
            </w:r>
            <w:r w:rsidR="00831F0C" w:rsidRPr="008C5691">
              <w:rPr>
                <w:rFonts w:ascii="Arial" w:hAnsi="Arial" w:cs="Arial"/>
                <w:sz w:val="18"/>
                <w:szCs w:val="18"/>
              </w:rPr>
              <w:t xml:space="preserve">Partnerships </w:t>
            </w:r>
            <w:r w:rsidRPr="008C5691">
              <w:rPr>
                <w:rFonts w:ascii="Arial" w:hAnsi="Arial" w:cs="Arial"/>
                <w:sz w:val="18"/>
                <w:szCs w:val="18"/>
              </w:rPr>
              <w:t>Staff</w:t>
            </w:r>
          </w:p>
        </w:tc>
        <w:tc>
          <w:tcPr>
            <w:tcW w:w="5058" w:type="dxa"/>
          </w:tcPr>
          <w:p w:rsidR="009238DA" w:rsidRPr="008C5691" w:rsidRDefault="009238DA" w:rsidP="00F75844">
            <w:pPr>
              <w:pStyle w:val="Heading7"/>
              <w:spacing w:before="120"/>
              <w:rPr>
                <w:rFonts w:ascii="Arial" w:hAnsi="Arial" w:cs="Arial"/>
                <w:sz w:val="18"/>
                <w:szCs w:val="18"/>
              </w:rPr>
            </w:pPr>
            <w:r w:rsidRPr="008C5691">
              <w:rPr>
                <w:rFonts w:ascii="Arial" w:hAnsi="Arial" w:cs="Arial"/>
                <w:sz w:val="18"/>
                <w:szCs w:val="18"/>
              </w:rPr>
              <w:t>Gather information relevant to policy projects and keep up to date on work relevant to them</w:t>
            </w:r>
          </w:p>
        </w:tc>
      </w:tr>
    </w:tbl>
    <w:p w:rsidR="009238DA" w:rsidRDefault="009238DA" w:rsidP="009238DA">
      <w:pPr>
        <w:rPr>
          <w:rFonts w:ascii="Arial" w:hAnsi="Arial" w:cs="Arial"/>
          <w:sz w:val="18"/>
          <w:szCs w:val="18"/>
        </w:rPr>
      </w:pPr>
    </w:p>
    <w:p w:rsidR="009238DA" w:rsidRPr="008C5691" w:rsidRDefault="009238DA" w:rsidP="009238DA">
      <w:pPr>
        <w:spacing w:before="20" w:after="40" w:line="288" w:lineRule="auto"/>
        <w:jc w:val="both"/>
        <w:rPr>
          <w:rFonts w:ascii="Arial" w:hAnsi="Arial" w:cs="Arial"/>
          <w:b/>
          <w:sz w:val="18"/>
          <w:szCs w:val="18"/>
        </w:rPr>
      </w:pPr>
      <w:r w:rsidRPr="008C5691">
        <w:rPr>
          <w:rFonts w:ascii="Arial" w:hAnsi="Arial" w:cs="Arial"/>
          <w:b/>
          <w:sz w:val="18"/>
          <w:szCs w:val="18"/>
        </w:rPr>
        <w:t>External</w:t>
      </w: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5058"/>
      </w:tblGrid>
      <w:tr w:rsidR="009238DA" w:rsidRPr="008C5691" w:rsidTr="00F75844">
        <w:tc>
          <w:tcPr>
            <w:tcW w:w="3510" w:type="dxa"/>
          </w:tcPr>
          <w:p w:rsidR="009238DA" w:rsidRPr="008C5691" w:rsidRDefault="009238DA" w:rsidP="009238DA">
            <w:pPr>
              <w:pStyle w:val="BodyText"/>
              <w:rPr>
                <w:rFonts w:cs="Arial"/>
                <w:b/>
                <w:sz w:val="18"/>
                <w:szCs w:val="18"/>
              </w:rPr>
            </w:pPr>
            <w:r w:rsidRPr="008C5691">
              <w:rPr>
                <w:rFonts w:cs="Arial"/>
                <w:b/>
                <w:sz w:val="18"/>
                <w:szCs w:val="18"/>
              </w:rPr>
              <w:t>Contact</w:t>
            </w:r>
          </w:p>
        </w:tc>
        <w:tc>
          <w:tcPr>
            <w:tcW w:w="5058" w:type="dxa"/>
          </w:tcPr>
          <w:p w:rsidR="009238DA" w:rsidRPr="008C5691" w:rsidRDefault="009238DA" w:rsidP="009238DA">
            <w:pPr>
              <w:pStyle w:val="BodyText"/>
              <w:rPr>
                <w:rFonts w:cs="Arial"/>
                <w:b/>
                <w:sz w:val="18"/>
                <w:szCs w:val="18"/>
              </w:rPr>
            </w:pPr>
            <w:r w:rsidRPr="008C5691">
              <w:rPr>
                <w:rFonts w:cs="Arial"/>
                <w:b/>
                <w:sz w:val="18"/>
                <w:szCs w:val="18"/>
              </w:rPr>
              <w:t>Nature and Purpose of Relationship</w:t>
            </w:r>
          </w:p>
        </w:tc>
      </w:tr>
      <w:tr w:rsidR="009238DA" w:rsidRPr="008C5691" w:rsidTr="00F75844">
        <w:tc>
          <w:tcPr>
            <w:tcW w:w="3510" w:type="dxa"/>
          </w:tcPr>
          <w:p w:rsidR="009238DA" w:rsidRPr="008C5691" w:rsidRDefault="009238DA" w:rsidP="00831F0C">
            <w:pPr>
              <w:pStyle w:val="Heading7"/>
              <w:spacing w:before="120"/>
              <w:rPr>
                <w:rFonts w:ascii="Arial" w:hAnsi="Arial" w:cs="Arial"/>
                <w:sz w:val="18"/>
                <w:szCs w:val="18"/>
              </w:rPr>
            </w:pPr>
            <w:r w:rsidRPr="008C5691">
              <w:rPr>
                <w:rFonts w:ascii="Arial" w:hAnsi="Arial" w:cs="Arial"/>
                <w:sz w:val="18"/>
                <w:szCs w:val="18"/>
              </w:rPr>
              <w:t>Policy staff in government agencies</w:t>
            </w:r>
          </w:p>
        </w:tc>
        <w:tc>
          <w:tcPr>
            <w:tcW w:w="5058" w:type="dxa"/>
          </w:tcPr>
          <w:p w:rsidR="009238DA" w:rsidRPr="008C5691" w:rsidRDefault="009238DA" w:rsidP="00F75844">
            <w:pPr>
              <w:pStyle w:val="Heading7"/>
              <w:spacing w:before="120"/>
              <w:rPr>
                <w:rFonts w:ascii="Arial" w:hAnsi="Arial" w:cs="Arial"/>
                <w:sz w:val="18"/>
                <w:szCs w:val="18"/>
              </w:rPr>
            </w:pPr>
            <w:r w:rsidRPr="008C5691">
              <w:rPr>
                <w:rFonts w:ascii="Arial" w:hAnsi="Arial" w:cs="Arial"/>
                <w:sz w:val="18"/>
                <w:szCs w:val="18"/>
              </w:rPr>
              <w:t>Participate in cross agency projects or forum</w:t>
            </w:r>
          </w:p>
        </w:tc>
      </w:tr>
      <w:tr w:rsidR="009238DA" w:rsidRPr="008C5691" w:rsidTr="00F75844">
        <w:tc>
          <w:tcPr>
            <w:tcW w:w="3510" w:type="dxa"/>
          </w:tcPr>
          <w:p w:rsidR="009238DA" w:rsidRPr="008C5691" w:rsidRDefault="009238DA" w:rsidP="00F75844">
            <w:pPr>
              <w:pStyle w:val="Heading7"/>
              <w:spacing w:before="120"/>
              <w:rPr>
                <w:rFonts w:ascii="Arial" w:hAnsi="Arial" w:cs="Arial"/>
                <w:sz w:val="18"/>
                <w:szCs w:val="18"/>
              </w:rPr>
            </w:pPr>
            <w:r w:rsidRPr="008C5691">
              <w:rPr>
                <w:rFonts w:ascii="Arial" w:hAnsi="Arial" w:cs="Arial"/>
                <w:sz w:val="18"/>
                <w:szCs w:val="18"/>
              </w:rPr>
              <w:t>Māori communities</w:t>
            </w:r>
          </w:p>
        </w:tc>
        <w:tc>
          <w:tcPr>
            <w:tcW w:w="5058" w:type="dxa"/>
          </w:tcPr>
          <w:p w:rsidR="009238DA" w:rsidRPr="008C5691" w:rsidRDefault="009238DA" w:rsidP="00F75844">
            <w:pPr>
              <w:pStyle w:val="Heading7"/>
              <w:spacing w:before="120"/>
              <w:rPr>
                <w:rFonts w:ascii="Arial" w:hAnsi="Arial" w:cs="Arial"/>
                <w:sz w:val="18"/>
                <w:szCs w:val="18"/>
              </w:rPr>
            </w:pPr>
            <w:r w:rsidRPr="008C5691">
              <w:rPr>
                <w:rFonts w:ascii="Arial" w:hAnsi="Arial" w:cs="Arial"/>
                <w:sz w:val="18"/>
                <w:szCs w:val="18"/>
              </w:rPr>
              <w:t>Consult and communicate with relevant Māori groups about policy projects affecting that group.</w:t>
            </w:r>
          </w:p>
        </w:tc>
      </w:tr>
    </w:tbl>
    <w:p w:rsidR="0085538C" w:rsidRDefault="0085538C" w:rsidP="009D6833">
      <w:pPr>
        <w:pStyle w:val="Heading7"/>
        <w:rPr>
          <w:rFonts w:ascii="Arial" w:hAnsi="Arial" w:cs="Arial"/>
          <w:b/>
          <w:sz w:val="18"/>
          <w:szCs w:val="18"/>
        </w:rPr>
      </w:pPr>
    </w:p>
    <w:p w:rsidR="0085538C" w:rsidRDefault="0085538C" w:rsidP="005120CA">
      <w:pPr>
        <w:pStyle w:val="Heading7"/>
        <w:pBdr>
          <w:bottom w:val="single" w:sz="4" w:space="1" w:color="auto"/>
        </w:pBdr>
        <w:rPr>
          <w:rFonts w:ascii="Arial" w:hAnsi="Arial" w:cs="Arial"/>
          <w:b/>
          <w:sz w:val="18"/>
          <w:szCs w:val="18"/>
        </w:rPr>
      </w:pPr>
    </w:p>
    <w:p w:rsidR="00886B43" w:rsidRDefault="00886B43" w:rsidP="00886B43"/>
    <w:p w:rsidR="00886B43" w:rsidRPr="00886B43" w:rsidRDefault="00886B43" w:rsidP="00886B43"/>
    <w:p w:rsidR="0085538C" w:rsidRDefault="0085538C" w:rsidP="005120CA">
      <w:pPr>
        <w:pStyle w:val="Heading7"/>
        <w:pBdr>
          <w:bottom w:val="single" w:sz="4" w:space="1" w:color="auto"/>
        </w:pBdr>
        <w:rPr>
          <w:rFonts w:ascii="Arial" w:hAnsi="Arial" w:cs="Arial"/>
          <w:b/>
          <w:sz w:val="18"/>
          <w:szCs w:val="18"/>
        </w:rPr>
      </w:pPr>
    </w:p>
    <w:p w:rsidR="005F50D7" w:rsidRDefault="005F50D7" w:rsidP="005120CA">
      <w:pPr>
        <w:pStyle w:val="Heading7"/>
        <w:pBdr>
          <w:bottom w:val="single" w:sz="4" w:space="1" w:color="auto"/>
        </w:pBdr>
        <w:rPr>
          <w:rFonts w:ascii="Arial" w:hAnsi="Arial" w:cs="Arial"/>
          <w:b/>
          <w:sz w:val="18"/>
          <w:szCs w:val="18"/>
        </w:rPr>
      </w:pPr>
    </w:p>
    <w:p w:rsidR="005120CA" w:rsidRDefault="005120CA" w:rsidP="005120CA">
      <w:pPr>
        <w:pStyle w:val="Heading7"/>
        <w:pBdr>
          <w:bottom w:val="single" w:sz="4" w:space="1" w:color="auto"/>
        </w:pBdr>
        <w:rPr>
          <w:rFonts w:ascii="Arial" w:hAnsi="Arial" w:cs="Arial"/>
          <w:b/>
          <w:sz w:val="18"/>
          <w:szCs w:val="18"/>
        </w:rPr>
      </w:pPr>
      <w:r>
        <w:rPr>
          <w:rFonts w:ascii="Arial" w:hAnsi="Arial" w:cs="Arial"/>
          <w:b/>
          <w:sz w:val="18"/>
          <w:szCs w:val="18"/>
        </w:rPr>
        <w:t xml:space="preserve">DECISION MAKING AUTHORITY </w:t>
      </w:r>
    </w:p>
    <w:p w:rsidR="005120CA" w:rsidRDefault="005120CA" w:rsidP="005120CA">
      <w:pPr>
        <w:pStyle w:val="Heading7"/>
        <w:rPr>
          <w:rFonts w:ascii="Arial" w:hAnsi="Arial" w:cs="Arial"/>
          <w:sz w:val="18"/>
          <w:szCs w:val="18"/>
        </w:rPr>
      </w:pPr>
      <w:r>
        <w:rPr>
          <w:rFonts w:ascii="Arial" w:hAnsi="Arial" w:cs="Arial"/>
          <w:sz w:val="18"/>
          <w:szCs w:val="18"/>
        </w:rPr>
        <w:t>The schedule of delegated authorities detail those departmental and non-departmental decisions that this position is authorised to make.  The following summarises the key decision making authorities.</w:t>
      </w:r>
    </w:p>
    <w:p w:rsidR="005120CA" w:rsidRDefault="005120CA" w:rsidP="005120CA">
      <w:pPr>
        <w:rPr>
          <w:rFonts w:ascii="Arial" w:hAnsi="Arial" w:cs="Arial"/>
          <w:sz w:val="18"/>
          <w:szCs w:val="18"/>
        </w:rPr>
      </w:pPr>
    </w:p>
    <w:p w:rsidR="005120CA" w:rsidRDefault="005120CA" w:rsidP="005120CA">
      <w:pPr>
        <w:pStyle w:val="Heading7"/>
        <w:rPr>
          <w:rFonts w:ascii="Arial" w:hAnsi="Arial" w:cs="Arial"/>
          <w:b/>
          <w:caps/>
          <w:sz w:val="18"/>
          <w:szCs w:val="18"/>
        </w:rPr>
      </w:pPr>
      <w:r>
        <w:rPr>
          <w:rFonts w:ascii="Arial" w:hAnsi="Arial" w:cs="Arial"/>
          <w:b/>
          <w:caps/>
          <w:sz w:val="18"/>
          <w:szCs w:val="18"/>
        </w:rPr>
        <w:t>Human Resource Authority</w:t>
      </w:r>
    </w:p>
    <w:tbl>
      <w:tblPr>
        <w:tblW w:w="9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6153"/>
      </w:tblGrid>
      <w:tr w:rsidR="005120CA" w:rsidTr="005120CA">
        <w:tc>
          <w:tcPr>
            <w:tcW w:w="3510" w:type="dxa"/>
            <w:tcBorders>
              <w:top w:val="single" w:sz="4" w:space="0" w:color="auto"/>
              <w:left w:val="single" w:sz="4" w:space="0" w:color="auto"/>
              <w:bottom w:val="single" w:sz="4" w:space="0" w:color="auto"/>
              <w:right w:val="single" w:sz="4" w:space="0" w:color="auto"/>
            </w:tcBorders>
            <w:hideMark/>
          </w:tcPr>
          <w:p w:rsidR="005120CA" w:rsidRDefault="005120CA">
            <w:pPr>
              <w:pStyle w:val="Heading7"/>
              <w:ind w:left="179"/>
              <w:rPr>
                <w:rFonts w:ascii="Arial" w:hAnsi="Arial" w:cs="Arial"/>
                <w:b/>
                <w:caps/>
                <w:sz w:val="18"/>
                <w:szCs w:val="18"/>
              </w:rPr>
            </w:pPr>
            <w:r>
              <w:rPr>
                <w:rFonts w:ascii="Arial" w:hAnsi="Arial" w:cs="Arial"/>
                <w:b/>
                <w:caps/>
                <w:sz w:val="18"/>
                <w:szCs w:val="18"/>
              </w:rPr>
              <w:t>Area of Delegation</w:t>
            </w:r>
          </w:p>
        </w:tc>
        <w:tc>
          <w:tcPr>
            <w:tcW w:w="6153" w:type="dxa"/>
            <w:tcBorders>
              <w:top w:val="single" w:sz="4" w:space="0" w:color="auto"/>
              <w:left w:val="single" w:sz="4" w:space="0" w:color="auto"/>
              <w:bottom w:val="single" w:sz="4" w:space="0" w:color="auto"/>
              <w:right w:val="single" w:sz="4" w:space="0" w:color="auto"/>
            </w:tcBorders>
            <w:hideMark/>
          </w:tcPr>
          <w:p w:rsidR="005120CA" w:rsidRDefault="005120CA">
            <w:pPr>
              <w:pStyle w:val="Heading7"/>
              <w:ind w:left="179"/>
              <w:rPr>
                <w:rFonts w:ascii="Arial" w:hAnsi="Arial" w:cs="Arial"/>
                <w:b/>
                <w:caps/>
                <w:sz w:val="18"/>
                <w:szCs w:val="18"/>
              </w:rPr>
            </w:pPr>
            <w:r>
              <w:rPr>
                <w:rFonts w:ascii="Arial" w:hAnsi="Arial" w:cs="Arial"/>
                <w:b/>
                <w:caps/>
                <w:sz w:val="18"/>
                <w:szCs w:val="18"/>
              </w:rPr>
              <w:t>Delegated Authority</w:t>
            </w:r>
          </w:p>
        </w:tc>
      </w:tr>
      <w:tr w:rsidR="005120CA" w:rsidTr="005120CA">
        <w:tc>
          <w:tcPr>
            <w:tcW w:w="3510" w:type="dxa"/>
            <w:tcBorders>
              <w:top w:val="single" w:sz="4" w:space="0" w:color="auto"/>
              <w:left w:val="single" w:sz="4" w:space="0" w:color="auto"/>
              <w:bottom w:val="single" w:sz="4" w:space="0" w:color="auto"/>
              <w:right w:val="single" w:sz="4" w:space="0" w:color="auto"/>
            </w:tcBorders>
            <w:hideMark/>
          </w:tcPr>
          <w:p w:rsidR="005120CA" w:rsidRDefault="005120CA">
            <w:pPr>
              <w:pStyle w:val="Heading7"/>
              <w:ind w:left="179"/>
              <w:rPr>
                <w:rFonts w:ascii="Arial" w:hAnsi="Arial" w:cs="Arial"/>
                <w:sz w:val="18"/>
                <w:szCs w:val="18"/>
              </w:rPr>
            </w:pPr>
            <w:r>
              <w:rPr>
                <w:rFonts w:ascii="Arial" w:hAnsi="Arial" w:cs="Arial"/>
                <w:sz w:val="18"/>
                <w:szCs w:val="18"/>
              </w:rPr>
              <w:t>Recruitment</w:t>
            </w:r>
          </w:p>
        </w:tc>
        <w:tc>
          <w:tcPr>
            <w:tcW w:w="6153" w:type="dxa"/>
            <w:tcBorders>
              <w:top w:val="single" w:sz="4" w:space="0" w:color="auto"/>
              <w:left w:val="single" w:sz="4" w:space="0" w:color="auto"/>
              <w:bottom w:val="single" w:sz="4" w:space="0" w:color="auto"/>
              <w:right w:val="single" w:sz="4" w:space="0" w:color="auto"/>
            </w:tcBorders>
            <w:hideMark/>
          </w:tcPr>
          <w:p w:rsidR="005120CA" w:rsidRDefault="005120CA">
            <w:pPr>
              <w:pStyle w:val="Heading7"/>
              <w:ind w:left="179"/>
              <w:rPr>
                <w:rFonts w:ascii="Arial" w:hAnsi="Arial" w:cs="Arial"/>
                <w:b/>
                <w:caps/>
                <w:sz w:val="18"/>
                <w:szCs w:val="18"/>
              </w:rPr>
            </w:pPr>
            <w:r>
              <w:rPr>
                <w:rFonts w:ascii="Arial" w:hAnsi="Arial" w:cs="Arial"/>
                <w:b/>
                <w:caps/>
                <w:sz w:val="18"/>
                <w:szCs w:val="18"/>
              </w:rPr>
              <w:t>nil</w:t>
            </w:r>
          </w:p>
        </w:tc>
      </w:tr>
      <w:tr w:rsidR="005120CA" w:rsidTr="005120CA">
        <w:tc>
          <w:tcPr>
            <w:tcW w:w="3510" w:type="dxa"/>
            <w:tcBorders>
              <w:top w:val="single" w:sz="4" w:space="0" w:color="auto"/>
              <w:left w:val="single" w:sz="4" w:space="0" w:color="auto"/>
              <w:bottom w:val="single" w:sz="4" w:space="0" w:color="auto"/>
              <w:right w:val="single" w:sz="4" w:space="0" w:color="auto"/>
            </w:tcBorders>
            <w:hideMark/>
          </w:tcPr>
          <w:p w:rsidR="005120CA" w:rsidRDefault="005120CA">
            <w:pPr>
              <w:pStyle w:val="Heading7"/>
              <w:ind w:left="179"/>
              <w:rPr>
                <w:rFonts w:ascii="Arial" w:hAnsi="Arial" w:cs="Arial"/>
                <w:sz w:val="18"/>
                <w:szCs w:val="18"/>
              </w:rPr>
            </w:pPr>
            <w:r>
              <w:rPr>
                <w:rFonts w:ascii="Arial" w:hAnsi="Arial" w:cs="Arial"/>
                <w:sz w:val="18"/>
                <w:szCs w:val="18"/>
              </w:rPr>
              <w:t>Remuneration</w:t>
            </w:r>
          </w:p>
        </w:tc>
        <w:tc>
          <w:tcPr>
            <w:tcW w:w="6153" w:type="dxa"/>
            <w:tcBorders>
              <w:top w:val="single" w:sz="4" w:space="0" w:color="auto"/>
              <w:left w:val="single" w:sz="4" w:space="0" w:color="auto"/>
              <w:bottom w:val="single" w:sz="4" w:space="0" w:color="auto"/>
              <w:right w:val="single" w:sz="4" w:space="0" w:color="auto"/>
            </w:tcBorders>
            <w:hideMark/>
          </w:tcPr>
          <w:p w:rsidR="005120CA" w:rsidRDefault="005120CA">
            <w:pPr>
              <w:pStyle w:val="Heading7"/>
              <w:ind w:left="179"/>
              <w:rPr>
                <w:rFonts w:ascii="Arial" w:hAnsi="Arial" w:cs="Arial"/>
                <w:b/>
                <w:caps/>
                <w:sz w:val="18"/>
                <w:szCs w:val="18"/>
              </w:rPr>
            </w:pPr>
            <w:r>
              <w:rPr>
                <w:rFonts w:ascii="Arial" w:hAnsi="Arial" w:cs="Arial"/>
                <w:b/>
                <w:caps/>
                <w:sz w:val="18"/>
                <w:szCs w:val="18"/>
              </w:rPr>
              <w:t>nil</w:t>
            </w:r>
          </w:p>
        </w:tc>
      </w:tr>
      <w:tr w:rsidR="005120CA" w:rsidTr="005120CA">
        <w:tc>
          <w:tcPr>
            <w:tcW w:w="3510" w:type="dxa"/>
            <w:tcBorders>
              <w:top w:val="single" w:sz="4" w:space="0" w:color="auto"/>
              <w:left w:val="single" w:sz="4" w:space="0" w:color="auto"/>
              <w:bottom w:val="single" w:sz="4" w:space="0" w:color="auto"/>
              <w:right w:val="single" w:sz="4" w:space="0" w:color="auto"/>
            </w:tcBorders>
            <w:hideMark/>
          </w:tcPr>
          <w:p w:rsidR="005120CA" w:rsidRDefault="005120CA">
            <w:pPr>
              <w:pStyle w:val="Heading7"/>
              <w:ind w:left="179"/>
              <w:rPr>
                <w:rFonts w:ascii="Arial" w:hAnsi="Arial" w:cs="Arial"/>
                <w:sz w:val="18"/>
                <w:szCs w:val="18"/>
              </w:rPr>
            </w:pPr>
            <w:r>
              <w:rPr>
                <w:rFonts w:ascii="Arial" w:hAnsi="Arial" w:cs="Arial"/>
                <w:sz w:val="18"/>
                <w:szCs w:val="18"/>
              </w:rPr>
              <w:t>Development and performance</w:t>
            </w:r>
          </w:p>
        </w:tc>
        <w:tc>
          <w:tcPr>
            <w:tcW w:w="6153" w:type="dxa"/>
            <w:tcBorders>
              <w:top w:val="single" w:sz="4" w:space="0" w:color="auto"/>
              <w:left w:val="single" w:sz="4" w:space="0" w:color="auto"/>
              <w:bottom w:val="single" w:sz="4" w:space="0" w:color="auto"/>
              <w:right w:val="single" w:sz="4" w:space="0" w:color="auto"/>
            </w:tcBorders>
            <w:hideMark/>
          </w:tcPr>
          <w:p w:rsidR="005120CA" w:rsidRDefault="005120CA">
            <w:pPr>
              <w:pStyle w:val="Heading7"/>
              <w:ind w:left="179"/>
              <w:rPr>
                <w:rFonts w:ascii="Arial" w:hAnsi="Arial" w:cs="Arial"/>
                <w:b/>
                <w:caps/>
                <w:sz w:val="18"/>
                <w:szCs w:val="18"/>
              </w:rPr>
            </w:pPr>
            <w:r>
              <w:rPr>
                <w:rFonts w:ascii="Arial" w:hAnsi="Arial" w:cs="Arial"/>
                <w:b/>
                <w:caps/>
                <w:sz w:val="18"/>
                <w:szCs w:val="18"/>
              </w:rPr>
              <w:t>nil</w:t>
            </w:r>
          </w:p>
        </w:tc>
      </w:tr>
      <w:tr w:rsidR="005120CA" w:rsidTr="005120CA">
        <w:tc>
          <w:tcPr>
            <w:tcW w:w="3510" w:type="dxa"/>
            <w:tcBorders>
              <w:top w:val="single" w:sz="4" w:space="0" w:color="auto"/>
              <w:left w:val="single" w:sz="4" w:space="0" w:color="auto"/>
              <w:bottom w:val="single" w:sz="4" w:space="0" w:color="auto"/>
              <w:right w:val="single" w:sz="4" w:space="0" w:color="auto"/>
            </w:tcBorders>
            <w:hideMark/>
          </w:tcPr>
          <w:p w:rsidR="005120CA" w:rsidRDefault="005120CA">
            <w:pPr>
              <w:pStyle w:val="Heading7"/>
              <w:ind w:left="179"/>
              <w:rPr>
                <w:rFonts w:ascii="Arial" w:hAnsi="Arial" w:cs="Arial"/>
                <w:sz w:val="18"/>
                <w:szCs w:val="18"/>
              </w:rPr>
            </w:pPr>
            <w:r>
              <w:rPr>
                <w:rFonts w:ascii="Arial" w:hAnsi="Arial" w:cs="Arial"/>
                <w:sz w:val="18"/>
                <w:szCs w:val="18"/>
              </w:rPr>
              <w:t>Ending employment</w:t>
            </w:r>
          </w:p>
        </w:tc>
        <w:tc>
          <w:tcPr>
            <w:tcW w:w="6153" w:type="dxa"/>
            <w:tcBorders>
              <w:top w:val="single" w:sz="4" w:space="0" w:color="auto"/>
              <w:left w:val="single" w:sz="4" w:space="0" w:color="auto"/>
              <w:bottom w:val="single" w:sz="4" w:space="0" w:color="auto"/>
              <w:right w:val="single" w:sz="4" w:space="0" w:color="auto"/>
            </w:tcBorders>
            <w:hideMark/>
          </w:tcPr>
          <w:p w:rsidR="005120CA" w:rsidRDefault="005120CA">
            <w:pPr>
              <w:pStyle w:val="Heading7"/>
              <w:ind w:left="179"/>
              <w:rPr>
                <w:rFonts w:ascii="Arial" w:hAnsi="Arial" w:cs="Arial"/>
                <w:b/>
                <w:caps/>
                <w:sz w:val="18"/>
                <w:szCs w:val="18"/>
              </w:rPr>
            </w:pPr>
            <w:r>
              <w:rPr>
                <w:rFonts w:ascii="Arial" w:hAnsi="Arial" w:cs="Arial"/>
                <w:b/>
                <w:caps/>
                <w:sz w:val="18"/>
                <w:szCs w:val="18"/>
              </w:rPr>
              <w:t>nil</w:t>
            </w:r>
          </w:p>
        </w:tc>
      </w:tr>
    </w:tbl>
    <w:p w:rsidR="00E0756B" w:rsidRDefault="00E0756B" w:rsidP="00E0756B">
      <w:pPr>
        <w:pStyle w:val="Heading7"/>
        <w:rPr>
          <w:rFonts w:ascii="Arial" w:hAnsi="Arial" w:cs="Arial"/>
          <w:b/>
          <w:caps/>
          <w:sz w:val="18"/>
          <w:szCs w:val="18"/>
        </w:rPr>
      </w:pPr>
      <w:r>
        <w:rPr>
          <w:rFonts w:ascii="Arial" w:hAnsi="Arial" w:cs="Arial"/>
          <w:b/>
          <w:caps/>
          <w:sz w:val="18"/>
          <w:szCs w:val="18"/>
        </w:rPr>
        <w:t>Financial Authority</w:t>
      </w:r>
    </w:p>
    <w:tbl>
      <w:tblPr>
        <w:tblStyle w:val="TableGrid"/>
        <w:tblW w:w="9663" w:type="dxa"/>
        <w:tblLook w:val="01E0" w:firstRow="1" w:lastRow="1" w:firstColumn="1" w:lastColumn="1" w:noHBand="0" w:noVBand="0"/>
      </w:tblPr>
      <w:tblGrid>
        <w:gridCol w:w="3510"/>
        <w:gridCol w:w="6153"/>
      </w:tblGrid>
      <w:tr w:rsidR="00E0756B" w:rsidTr="00E0756B">
        <w:tc>
          <w:tcPr>
            <w:tcW w:w="3510" w:type="dxa"/>
            <w:tcBorders>
              <w:top w:val="single" w:sz="4" w:space="0" w:color="auto"/>
              <w:left w:val="single" w:sz="4" w:space="0" w:color="auto"/>
              <w:bottom w:val="single" w:sz="4" w:space="0" w:color="auto"/>
              <w:right w:val="single" w:sz="4" w:space="0" w:color="auto"/>
            </w:tcBorders>
            <w:hideMark/>
          </w:tcPr>
          <w:p w:rsidR="00E0756B" w:rsidRDefault="00E0756B">
            <w:pPr>
              <w:pStyle w:val="Heading7"/>
              <w:ind w:left="179"/>
              <w:rPr>
                <w:rFonts w:ascii="Arial" w:hAnsi="Arial" w:cs="Arial"/>
                <w:b/>
                <w:caps/>
                <w:sz w:val="18"/>
                <w:szCs w:val="18"/>
              </w:rPr>
            </w:pPr>
            <w:r>
              <w:rPr>
                <w:rFonts w:ascii="Arial" w:hAnsi="Arial" w:cs="Arial"/>
                <w:b/>
                <w:sz w:val="18"/>
                <w:szCs w:val="18"/>
              </w:rPr>
              <w:t>Delegation Level</w:t>
            </w:r>
          </w:p>
        </w:tc>
        <w:tc>
          <w:tcPr>
            <w:tcW w:w="6153" w:type="dxa"/>
            <w:tcBorders>
              <w:top w:val="single" w:sz="4" w:space="0" w:color="auto"/>
              <w:left w:val="single" w:sz="4" w:space="0" w:color="auto"/>
              <w:bottom w:val="single" w:sz="4" w:space="0" w:color="auto"/>
              <w:right w:val="single" w:sz="4" w:space="0" w:color="auto"/>
            </w:tcBorders>
            <w:hideMark/>
          </w:tcPr>
          <w:p w:rsidR="00E0756B" w:rsidRDefault="00E0756B">
            <w:pPr>
              <w:pStyle w:val="Heading7"/>
              <w:ind w:left="179"/>
              <w:rPr>
                <w:rFonts w:ascii="Arial" w:hAnsi="Arial" w:cs="Arial"/>
                <w:b/>
                <w:caps/>
                <w:sz w:val="18"/>
                <w:szCs w:val="18"/>
              </w:rPr>
            </w:pPr>
            <w:r>
              <w:rPr>
                <w:rFonts w:ascii="Arial" w:hAnsi="Arial" w:cs="Arial"/>
                <w:b/>
                <w:sz w:val="18"/>
                <w:szCs w:val="18"/>
              </w:rPr>
              <w:t xml:space="preserve">Nil </w:t>
            </w:r>
          </w:p>
        </w:tc>
      </w:tr>
      <w:tr w:rsidR="00E0756B" w:rsidTr="00E0756B">
        <w:tc>
          <w:tcPr>
            <w:tcW w:w="3510" w:type="dxa"/>
            <w:tcBorders>
              <w:top w:val="single" w:sz="4" w:space="0" w:color="auto"/>
              <w:left w:val="single" w:sz="4" w:space="0" w:color="auto"/>
              <w:bottom w:val="single" w:sz="4" w:space="0" w:color="auto"/>
              <w:right w:val="single" w:sz="4" w:space="0" w:color="auto"/>
            </w:tcBorders>
            <w:hideMark/>
          </w:tcPr>
          <w:p w:rsidR="00E0756B" w:rsidRDefault="00E0756B">
            <w:pPr>
              <w:pStyle w:val="Heading7"/>
              <w:ind w:left="179"/>
              <w:rPr>
                <w:rFonts w:ascii="Arial" w:hAnsi="Arial" w:cs="Arial"/>
                <w:sz w:val="18"/>
                <w:szCs w:val="18"/>
              </w:rPr>
            </w:pPr>
            <w:r>
              <w:rPr>
                <w:rFonts w:ascii="Arial" w:hAnsi="Arial" w:cs="Arial"/>
                <w:sz w:val="18"/>
                <w:szCs w:val="18"/>
              </w:rPr>
              <w:t>Maximum Expenditure Limit</w:t>
            </w:r>
          </w:p>
        </w:tc>
        <w:tc>
          <w:tcPr>
            <w:tcW w:w="6153" w:type="dxa"/>
            <w:tcBorders>
              <w:top w:val="single" w:sz="4" w:space="0" w:color="auto"/>
              <w:left w:val="single" w:sz="4" w:space="0" w:color="auto"/>
              <w:bottom w:val="single" w:sz="4" w:space="0" w:color="auto"/>
              <w:right w:val="single" w:sz="4" w:space="0" w:color="auto"/>
            </w:tcBorders>
            <w:hideMark/>
          </w:tcPr>
          <w:p w:rsidR="00E0756B" w:rsidRDefault="00E0756B">
            <w:pPr>
              <w:pStyle w:val="Heading7"/>
              <w:ind w:left="179"/>
              <w:rPr>
                <w:rFonts w:ascii="Arial" w:hAnsi="Arial" w:cs="Arial"/>
                <w:sz w:val="18"/>
                <w:szCs w:val="18"/>
              </w:rPr>
            </w:pPr>
            <w:r>
              <w:rPr>
                <w:rFonts w:ascii="Arial" w:hAnsi="Arial" w:cs="Arial"/>
                <w:sz w:val="18"/>
                <w:szCs w:val="18"/>
              </w:rPr>
              <w:t xml:space="preserve">Nil </w:t>
            </w:r>
          </w:p>
        </w:tc>
      </w:tr>
    </w:tbl>
    <w:p w:rsidR="005120CA" w:rsidRDefault="005120CA" w:rsidP="005120CA">
      <w:pPr>
        <w:pStyle w:val="Heading7"/>
        <w:rPr>
          <w:rFonts w:ascii="Arial" w:hAnsi="Arial" w:cs="Arial"/>
          <w:caps/>
          <w:sz w:val="18"/>
          <w:szCs w:val="18"/>
        </w:rPr>
      </w:pPr>
    </w:p>
    <w:p w:rsidR="005120CA" w:rsidRDefault="005120CA" w:rsidP="005120CA">
      <w:pPr>
        <w:pStyle w:val="Heading7"/>
        <w:rPr>
          <w:rFonts w:ascii="Arial" w:hAnsi="Arial" w:cs="Arial"/>
          <w:b/>
          <w:caps/>
          <w:sz w:val="18"/>
          <w:szCs w:val="18"/>
        </w:rPr>
      </w:pPr>
      <w:r>
        <w:rPr>
          <w:rFonts w:ascii="Arial" w:hAnsi="Arial" w:cs="Arial"/>
          <w:b/>
          <w:caps/>
          <w:sz w:val="18"/>
          <w:szCs w:val="18"/>
        </w:rPr>
        <w:t>Non Departmental Delegations</w:t>
      </w:r>
    </w:p>
    <w:p w:rsidR="005120CA" w:rsidRDefault="005120CA" w:rsidP="005120CA">
      <w:pPr>
        <w:rPr>
          <w:rFonts w:ascii="Arial" w:hAnsi="Arial" w:cs="Arial"/>
          <w:sz w:val="18"/>
          <w:szCs w:val="18"/>
        </w:rPr>
      </w:pPr>
    </w:p>
    <w:p w:rsidR="005120CA" w:rsidRDefault="005120CA" w:rsidP="005120CA">
      <w:pPr>
        <w:rPr>
          <w:rFonts w:ascii="Arial" w:hAnsi="Arial" w:cs="Arial"/>
          <w:b/>
          <w:bCs/>
          <w:sz w:val="18"/>
          <w:szCs w:val="18"/>
        </w:rPr>
      </w:pPr>
      <w:r>
        <w:rPr>
          <w:rFonts w:ascii="Arial" w:hAnsi="Arial" w:cs="Arial"/>
          <w:b/>
          <w:bCs/>
          <w:sz w:val="18"/>
          <w:szCs w:val="18"/>
        </w:rPr>
        <w:t>Nil</w:t>
      </w:r>
    </w:p>
    <w:p w:rsidR="005120CA" w:rsidRDefault="005120CA" w:rsidP="005120CA">
      <w:pPr>
        <w:rPr>
          <w:rFonts w:ascii="Arial" w:hAnsi="Arial" w:cs="Arial"/>
          <w:sz w:val="18"/>
          <w:szCs w:val="18"/>
        </w:rPr>
      </w:pPr>
    </w:p>
    <w:p w:rsidR="009238DA" w:rsidRPr="008C5691" w:rsidRDefault="009238DA" w:rsidP="009238DA">
      <w:pPr>
        <w:spacing w:before="20" w:after="40" w:line="288" w:lineRule="auto"/>
        <w:jc w:val="both"/>
        <w:rPr>
          <w:rFonts w:ascii="Arial" w:hAnsi="Arial" w:cs="Arial"/>
          <w:sz w:val="18"/>
          <w:szCs w:val="18"/>
        </w:rPr>
      </w:pPr>
    </w:p>
    <w:p w:rsidR="009238DA" w:rsidRPr="008C5691" w:rsidRDefault="009238DA" w:rsidP="009238DA">
      <w:pPr>
        <w:rPr>
          <w:rFonts w:ascii="Arial" w:hAnsi="Arial" w:cs="Arial"/>
          <w:sz w:val="18"/>
          <w:szCs w:val="18"/>
        </w:rPr>
      </w:pPr>
    </w:p>
    <w:p w:rsidR="009238DA" w:rsidRPr="008C5691" w:rsidRDefault="009238DA" w:rsidP="009238DA">
      <w:pPr>
        <w:rPr>
          <w:rFonts w:ascii="Arial" w:hAnsi="Arial" w:cs="Arial"/>
          <w:sz w:val="18"/>
          <w:szCs w:val="18"/>
        </w:rPr>
      </w:pPr>
    </w:p>
    <w:p w:rsidR="002C6B24" w:rsidRPr="008C5691" w:rsidRDefault="002C6B24">
      <w:pPr>
        <w:rPr>
          <w:rFonts w:ascii="Arial" w:hAnsi="Arial" w:cs="Arial"/>
          <w:sz w:val="18"/>
          <w:szCs w:val="18"/>
        </w:rPr>
      </w:pPr>
    </w:p>
    <w:sectPr w:rsidR="002C6B24" w:rsidRPr="008C5691" w:rsidSect="009238DA">
      <w:headerReference w:type="even" r:id="rId8"/>
      <w:headerReference w:type="default" r:id="rId9"/>
      <w:footerReference w:type="even" r:id="rId10"/>
      <w:footerReference w:type="default" r:id="rId11"/>
      <w:headerReference w:type="first" r:id="rId12"/>
      <w:footerReference w:type="first" r:id="rId13"/>
      <w:pgSz w:w="11907" w:h="16840" w:code="9"/>
      <w:pgMar w:top="1440" w:right="1797" w:bottom="1440" w:left="99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67F1" w:rsidRDefault="009E67F1" w:rsidP="00F75844">
      <w:r>
        <w:separator/>
      </w:r>
    </w:p>
  </w:endnote>
  <w:endnote w:type="continuationSeparator" w:id="0">
    <w:p w:rsidR="009E67F1" w:rsidRDefault="009E67F1" w:rsidP="00F758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4226" w:rsidRDefault="00A342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38DA" w:rsidRPr="00C75E46" w:rsidRDefault="009238DA">
    <w:pPr>
      <w:pStyle w:val="Footer"/>
      <w:rPr>
        <w:rFonts w:ascii="Arial" w:hAnsi="Arial" w:cs="Arial"/>
        <w:spacing w:val="2"/>
        <w:sz w:val="18"/>
        <w:szCs w:val="18"/>
      </w:rPr>
    </w:pPr>
  </w:p>
  <w:p w:rsidR="009238DA" w:rsidRPr="00C75E46" w:rsidRDefault="009238DA" w:rsidP="009238DA">
    <w:pPr>
      <w:pStyle w:val="Footer"/>
      <w:jc w:val="right"/>
      <w:rPr>
        <w:rFonts w:ascii="Arial" w:hAnsi="Arial" w:cs="Arial"/>
        <w:sz w:val="18"/>
        <w:szCs w:val="18"/>
      </w:rPr>
    </w:pPr>
    <w:r w:rsidRPr="00C75E46">
      <w:rPr>
        <w:rFonts w:ascii="Arial" w:hAnsi="Arial" w:cs="Arial"/>
        <w:sz w:val="18"/>
        <w:szCs w:val="18"/>
      </w:rPr>
      <w:t>Initial; ………  Initial; ………</w:t>
    </w:r>
  </w:p>
  <w:p w:rsidR="009238DA" w:rsidRPr="00C75E46" w:rsidRDefault="009238DA">
    <w:pPr>
      <w:pStyle w:val="Footer"/>
      <w:rPr>
        <w:rFonts w:ascii="Arial" w:hAnsi="Arial" w:cs="Arial"/>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4226" w:rsidRDefault="00A342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67F1" w:rsidRDefault="009E67F1" w:rsidP="00F75844">
      <w:r>
        <w:separator/>
      </w:r>
    </w:p>
  </w:footnote>
  <w:footnote w:type="continuationSeparator" w:id="0">
    <w:p w:rsidR="009E67F1" w:rsidRDefault="009E67F1" w:rsidP="00F758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4226" w:rsidRDefault="00A3422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38DA" w:rsidRDefault="00ED5674">
    <w:pPr>
      <w:pStyle w:val="Header"/>
    </w:pPr>
    <w:r>
      <w:rPr>
        <w:noProof/>
        <w:lang w:val="en-NZ" w:eastAsia="en-NZ"/>
      </w:rPr>
      <w:drawing>
        <wp:anchor distT="0" distB="0" distL="114300" distR="114300" simplePos="0" relativeHeight="251657728" behindDoc="1" locked="1" layoutInCell="1" allowOverlap="1">
          <wp:simplePos x="0" y="0"/>
          <wp:positionH relativeFrom="page">
            <wp:posOffset>281940</wp:posOffset>
          </wp:positionH>
          <wp:positionV relativeFrom="page">
            <wp:posOffset>281940</wp:posOffset>
          </wp:positionV>
          <wp:extent cx="6986270" cy="10174605"/>
          <wp:effectExtent l="0" t="0" r="5080" b="0"/>
          <wp:wrapNone/>
          <wp:docPr id="1" name="Picture 1" descr="TPK form background-8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PK form background-8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86270" cy="1017460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4226" w:rsidRDefault="00A342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74AD7"/>
    <w:multiLevelType w:val="hybridMultilevel"/>
    <w:tmpl w:val="A392B6E8"/>
    <w:lvl w:ilvl="0" w:tplc="14090001">
      <w:start w:val="1"/>
      <w:numFmt w:val="bullet"/>
      <w:lvlText w:val=""/>
      <w:lvlJc w:val="left"/>
      <w:pPr>
        <w:ind w:left="363" w:hanging="360"/>
      </w:pPr>
      <w:rPr>
        <w:rFonts w:ascii="Symbol" w:hAnsi="Symbol" w:hint="default"/>
      </w:rPr>
    </w:lvl>
    <w:lvl w:ilvl="1" w:tplc="14090003" w:tentative="1">
      <w:start w:val="1"/>
      <w:numFmt w:val="bullet"/>
      <w:lvlText w:val="o"/>
      <w:lvlJc w:val="left"/>
      <w:pPr>
        <w:ind w:left="1083" w:hanging="360"/>
      </w:pPr>
      <w:rPr>
        <w:rFonts w:ascii="Courier New" w:hAnsi="Courier New" w:cs="Courier New" w:hint="default"/>
      </w:rPr>
    </w:lvl>
    <w:lvl w:ilvl="2" w:tplc="14090005" w:tentative="1">
      <w:start w:val="1"/>
      <w:numFmt w:val="bullet"/>
      <w:lvlText w:val=""/>
      <w:lvlJc w:val="left"/>
      <w:pPr>
        <w:ind w:left="1803" w:hanging="360"/>
      </w:pPr>
      <w:rPr>
        <w:rFonts w:ascii="Wingdings" w:hAnsi="Wingdings" w:hint="default"/>
      </w:rPr>
    </w:lvl>
    <w:lvl w:ilvl="3" w:tplc="14090001" w:tentative="1">
      <w:start w:val="1"/>
      <w:numFmt w:val="bullet"/>
      <w:lvlText w:val=""/>
      <w:lvlJc w:val="left"/>
      <w:pPr>
        <w:ind w:left="2523" w:hanging="360"/>
      </w:pPr>
      <w:rPr>
        <w:rFonts w:ascii="Symbol" w:hAnsi="Symbol" w:hint="default"/>
      </w:rPr>
    </w:lvl>
    <w:lvl w:ilvl="4" w:tplc="14090003" w:tentative="1">
      <w:start w:val="1"/>
      <w:numFmt w:val="bullet"/>
      <w:lvlText w:val="o"/>
      <w:lvlJc w:val="left"/>
      <w:pPr>
        <w:ind w:left="3243" w:hanging="360"/>
      </w:pPr>
      <w:rPr>
        <w:rFonts w:ascii="Courier New" w:hAnsi="Courier New" w:cs="Courier New" w:hint="default"/>
      </w:rPr>
    </w:lvl>
    <w:lvl w:ilvl="5" w:tplc="14090005" w:tentative="1">
      <w:start w:val="1"/>
      <w:numFmt w:val="bullet"/>
      <w:lvlText w:val=""/>
      <w:lvlJc w:val="left"/>
      <w:pPr>
        <w:ind w:left="3963" w:hanging="360"/>
      </w:pPr>
      <w:rPr>
        <w:rFonts w:ascii="Wingdings" w:hAnsi="Wingdings" w:hint="default"/>
      </w:rPr>
    </w:lvl>
    <w:lvl w:ilvl="6" w:tplc="14090001" w:tentative="1">
      <w:start w:val="1"/>
      <w:numFmt w:val="bullet"/>
      <w:lvlText w:val=""/>
      <w:lvlJc w:val="left"/>
      <w:pPr>
        <w:ind w:left="4683" w:hanging="360"/>
      </w:pPr>
      <w:rPr>
        <w:rFonts w:ascii="Symbol" w:hAnsi="Symbol" w:hint="default"/>
      </w:rPr>
    </w:lvl>
    <w:lvl w:ilvl="7" w:tplc="14090003" w:tentative="1">
      <w:start w:val="1"/>
      <w:numFmt w:val="bullet"/>
      <w:lvlText w:val="o"/>
      <w:lvlJc w:val="left"/>
      <w:pPr>
        <w:ind w:left="5403" w:hanging="360"/>
      </w:pPr>
      <w:rPr>
        <w:rFonts w:ascii="Courier New" w:hAnsi="Courier New" w:cs="Courier New" w:hint="default"/>
      </w:rPr>
    </w:lvl>
    <w:lvl w:ilvl="8" w:tplc="14090005" w:tentative="1">
      <w:start w:val="1"/>
      <w:numFmt w:val="bullet"/>
      <w:lvlText w:val=""/>
      <w:lvlJc w:val="left"/>
      <w:pPr>
        <w:ind w:left="6123" w:hanging="360"/>
      </w:pPr>
      <w:rPr>
        <w:rFonts w:ascii="Wingdings" w:hAnsi="Wingdings" w:hint="default"/>
      </w:rPr>
    </w:lvl>
  </w:abstractNum>
  <w:abstractNum w:abstractNumId="1" w15:restartNumberingAfterBreak="0">
    <w:nsid w:val="0B7C552C"/>
    <w:multiLevelType w:val="hybridMultilevel"/>
    <w:tmpl w:val="76FAE5EE"/>
    <w:lvl w:ilvl="0" w:tplc="0C090001">
      <w:start w:val="1"/>
      <w:numFmt w:val="bullet"/>
      <w:lvlText w:val=""/>
      <w:lvlJc w:val="left"/>
      <w:pPr>
        <w:tabs>
          <w:tab w:val="num" w:pos="360"/>
        </w:tabs>
        <w:ind w:left="36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0EA57C07"/>
    <w:multiLevelType w:val="multilevel"/>
    <w:tmpl w:val="D734912A"/>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141D5078"/>
    <w:multiLevelType w:val="hybridMultilevel"/>
    <w:tmpl w:val="C4D48BD4"/>
    <w:lvl w:ilvl="0" w:tplc="0C090001">
      <w:start w:val="1"/>
      <w:numFmt w:val="bullet"/>
      <w:lvlText w:val=""/>
      <w:lvlJc w:val="left"/>
      <w:pPr>
        <w:tabs>
          <w:tab w:val="num" w:pos="360"/>
        </w:tabs>
        <w:ind w:left="36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4" w15:restartNumberingAfterBreak="0">
    <w:nsid w:val="14F402E6"/>
    <w:multiLevelType w:val="hybridMultilevel"/>
    <w:tmpl w:val="B5785336"/>
    <w:lvl w:ilvl="0" w:tplc="0D84FB4C">
      <w:numFmt w:val="bullet"/>
      <w:lvlText w:val="•"/>
      <w:lvlJc w:val="left"/>
      <w:pPr>
        <w:ind w:left="363" w:hanging="360"/>
      </w:pPr>
      <w:rPr>
        <w:rFonts w:ascii="Arial" w:eastAsia="Times New Roman"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1AE3299A"/>
    <w:multiLevelType w:val="hybridMultilevel"/>
    <w:tmpl w:val="69DA37B6"/>
    <w:lvl w:ilvl="0" w:tplc="FFFFFFFF">
      <w:start w:val="1"/>
      <w:numFmt w:val="bullet"/>
      <w:pStyle w:val="HR-BulletList"/>
      <w:lvlText w:val=""/>
      <w:lvlJc w:val="left"/>
      <w:pPr>
        <w:tabs>
          <w:tab w:val="num" w:pos="417"/>
        </w:tabs>
        <w:ind w:left="397" w:hanging="34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DB410A1"/>
    <w:multiLevelType w:val="hybridMultilevel"/>
    <w:tmpl w:val="56708D16"/>
    <w:lvl w:ilvl="0" w:tplc="14090001">
      <w:start w:val="1"/>
      <w:numFmt w:val="bullet"/>
      <w:lvlText w:val=""/>
      <w:lvlJc w:val="left"/>
      <w:pPr>
        <w:ind w:left="363"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3144447B"/>
    <w:multiLevelType w:val="hybridMultilevel"/>
    <w:tmpl w:val="76DE8F66"/>
    <w:lvl w:ilvl="0" w:tplc="0D84FB4C">
      <w:numFmt w:val="bullet"/>
      <w:lvlText w:val="•"/>
      <w:lvlJc w:val="left"/>
      <w:pPr>
        <w:ind w:left="363" w:hanging="360"/>
      </w:pPr>
      <w:rPr>
        <w:rFonts w:ascii="Arial" w:eastAsia="Times New Roman"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34C53884"/>
    <w:multiLevelType w:val="hybridMultilevel"/>
    <w:tmpl w:val="DE64209C"/>
    <w:lvl w:ilvl="0" w:tplc="14090001">
      <w:start w:val="1"/>
      <w:numFmt w:val="bullet"/>
      <w:lvlText w:val=""/>
      <w:lvlJc w:val="left"/>
      <w:pPr>
        <w:ind w:left="363"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3699402B"/>
    <w:multiLevelType w:val="hybridMultilevel"/>
    <w:tmpl w:val="69A42E26"/>
    <w:lvl w:ilvl="0" w:tplc="0D84FB4C">
      <w:numFmt w:val="bullet"/>
      <w:lvlText w:val="•"/>
      <w:lvlJc w:val="left"/>
      <w:pPr>
        <w:ind w:left="363" w:hanging="360"/>
      </w:pPr>
      <w:rPr>
        <w:rFonts w:ascii="Arial" w:eastAsia="Times New Roman" w:hAnsi="Arial" w:cs="Arial" w:hint="default"/>
      </w:rPr>
    </w:lvl>
    <w:lvl w:ilvl="1" w:tplc="14090003" w:tentative="1">
      <w:start w:val="1"/>
      <w:numFmt w:val="bullet"/>
      <w:lvlText w:val="o"/>
      <w:lvlJc w:val="left"/>
      <w:pPr>
        <w:ind w:left="1083" w:hanging="360"/>
      </w:pPr>
      <w:rPr>
        <w:rFonts w:ascii="Courier New" w:hAnsi="Courier New" w:cs="Courier New" w:hint="default"/>
      </w:rPr>
    </w:lvl>
    <w:lvl w:ilvl="2" w:tplc="14090005" w:tentative="1">
      <w:start w:val="1"/>
      <w:numFmt w:val="bullet"/>
      <w:lvlText w:val=""/>
      <w:lvlJc w:val="left"/>
      <w:pPr>
        <w:ind w:left="1803" w:hanging="360"/>
      </w:pPr>
      <w:rPr>
        <w:rFonts w:ascii="Wingdings" w:hAnsi="Wingdings" w:hint="default"/>
      </w:rPr>
    </w:lvl>
    <w:lvl w:ilvl="3" w:tplc="14090001" w:tentative="1">
      <w:start w:val="1"/>
      <w:numFmt w:val="bullet"/>
      <w:lvlText w:val=""/>
      <w:lvlJc w:val="left"/>
      <w:pPr>
        <w:ind w:left="2523" w:hanging="360"/>
      </w:pPr>
      <w:rPr>
        <w:rFonts w:ascii="Symbol" w:hAnsi="Symbol" w:hint="default"/>
      </w:rPr>
    </w:lvl>
    <w:lvl w:ilvl="4" w:tplc="14090003" w:tentative="1">
      <w:start w:val="1"/>
      <w:numFmt w:val="bullet"/>
      <w:lvlText w:val="o"/>
      <w:lvlJc w:val="left"/>
      <w:pPr>
        <w:ind w:left="3243" w:hanging="360"/>
      </w:pPr>
      <w:rPr>
        <w:rFonts w:ascii="Courier New" w:hAnsi="Courier New" w:cs="Courier New" w:hint="default"/>
      </w:rPr>
    </w:lvl>
    <w:lvl w:ilvl="5" w:tplc="14090005" w:tentative="1">
      <w:start w:val="1"/>
      <w:numFmt w:val="bullet"/>
      <w:lvlText w:val=""/>
      <w:lvlJc w:val="left"/>
      <w:pPr>
        <w:ind w:left="3963" w:hanging="360"/>
      </w:pPr>
      <w:rPr>
        <w:rFonts w:ascii="Wingdings" w:hAnsi="Wingdings" w:hint="default"/>
      </w:rPr>
    </w:lvl>
    <w:lvl w:ilvl="6" w:tplc="14090001" w:tentative="1">
      <w:start w:val="1"/>
      <w:numFmt w:val="bullet"/>
      <w:lvlText w:val=""/>
      <w:lvlJc w:val="left"/>
      <w:pPr>
        <w:ind w:left="4683" w:hanging="360"/>
      </w:pPr>
      <w:rPr>
        <w:rFonts w:ascii="Symbol" w:hAnsi="Symbol" w:hint="default"/>
      </w:rPr>
    </w:lvl>
    <w:lvl w:ilvl="7" w:tplc="14090003" w:tentative="1">
      <w:start w:val="1"/>
      <w:numFmt w:val="bullet"/>
      <w:lvlText w:val="o"/>
      <w:lvlJc w:val="left"/>
      <w:pPr>
        <w:ind w:left="5403" w:hanging="360"/>
      </w:pPr>
      <w:rPr>
        <w:rFonts w:ascii="Courier New" w:hAnsi="Courier New" w:cs="Courier New" w:hint="default"/>
      </w:rPr>
    </w:lvl>
    <w:lvl w:ilvl="8" w:tplc="14090005" w:tentative="1">
      <w:start w:val="1"/>
      <w:numFmt w:val="bullet"/>
      <w:lvlText w:val=""/>
      <w:lvlJc w:val="left"/>
      <w:pPr>
        <w:ind w:left="6123" w:hanging="360"/>
      </w:pPr>
      <w:rPr>
        <w:rFonts w:ascii="Wingdings" w:hAnsi="Wingdings" w:hint="default"/>
      </w:rPr>
    </w:lvl>
  </w:abstractNum>
  <w:abstractNum w:abstractNumId="10" w15:restartNumberingAfterBreak="0">
    <w:nsid w:val="637C5D6A"/>
    <w:multiLevelType w:val="hybridMultilevel"/>
    <w:tmpl w:val="075EEC2E"/>
    <w:lvl w:ilvl="0" w:tplc="14090001">
      <w:start w:val="1"/>
      <w:numFmt w:val="bullet"/>
      <w:lvlText w:val=""/>
      <w:lvlJc w:val="left"/>
      <w:pPr>
        <w:ind w:left="363" w:hanging="360"/>
      </w:pPr>
      <w:rPr>
        <w:rFonts w:ascii="Symbol" w:hAnsi="Symbol" w:hint="default"/>
      </w:rPr>
    </w:lvl>
    <w:lvl w:ilvl="1" w:tplc="14090003" w:tentative="1">
      <w:start w:val="1"/>
      <w:numFmt w:val="bullet"/>
      <w:lvlText w:val="o"/>
      <w:lvlJc w:val="left"/>
      <w:pPr>
        <w:ind w:left="1083" w:hanging="360"/>
      </w:pPr>
      <w:rPr>
        <w:rFonts w:ascii="Courier New" w:hAnsi="Courier New" w:cs="Courier New" w:hint="default"/>
      </w:rPr>
    </w:lvl>
    <w:lvl w:ilvl="2" w:tplc="14090005" w:tentative="1">
      <w:start w:val="1"/>
      <w:numFmt w:val="bullet"/>
      <w:lvlText w:val=""/>
      <w:lvlJc w:val="left"/>
      <w:pPr>
        <w:ind w:left="1803" w:hanging="360"/>
      </w:pPr>
      <w:rPr>
        <w:rFonts w:ascii="Wingdings" w:hAnsi="Wingdings" w:hint="default"/>
      </w:rPr>
    </w:lvl>
    <w:lvl w:ilvl="3" w:tplc="14090001" w:tentative="1">
      <w:start w:val="1"/>
      <w:numFmt w:val="bullet"/>
      <w:lvlText w:val=""/>
      <w:lvlJc w:val="left"/>
      <w:pPr>
        <w:ind w:left="2523" w:hanging="360"/>
      </w:pPr>
      <w:rPr>
        <w:rFonts w:ascii="Symbol" w:hAnsi="Symbol" w:hint="default"/>
      </w:rPr>
    </w:lvl>
    <w:lvl w:ilvl="4" w:tplc="14090003" w:tentative="1">
      <w:start w:val="1"/>
      <w:numFmt w:val="bullet"/>
      <w:lvlText w:val="o"/>
      <w:lvlJc w:val="left"/>
      <w:pPr>
        <w:ind w:left="3243" w:hanging="360"/>
      </w:pPr>
      <w:rPr>
        <w:rFonts w:ascii="Courier New" w:hAnsi="Courier New" w:cs="Courier New" w:hint="default"/>
      </w:rPr>
    </w:lvl>
    <w:lvl w:ilvl="5" w:tplc="14090005" w:tentative="1">
      <w:start w:val="1"/>
      <w:numFmt w:val="bullet"/>
      <w:lvlText w:val=""/>
      <w:lvlJc w:val="left"/>
      <w:pPr>
        <w:ind w:left="3963" w:hanging="360"/>
      </w:pPr>
      <w:rPr>
        <w:rFonts w:ascii="Wingdings" w:hAnsi="Wingdings" w:hint="default"/>
      </w:rPr>
    </w:lvl>
    <w:lvl w:ilvl="6" w:tplc="14090001" w:tentative="1">
      <w:start w:val="1"/>
      <w:numFmt w:val="bullet"/>
      <w:lvlText w:val=""/>
      <w:lvlJc w:val="left"/>
      <w:pPr>
        <w:ind w:left="4683" w:hanging="360"/>
      </w:pPr>
      <w:rPr>
        <w:rFonts w:ascii="Symbol" w:hAnsi="Symbol" w:hint="default"/>
      </w:rPr>
    </w:lvl>
    <w:lvl w:ilvl="7" w:tplc="14090003" w:tentative="1">
      <w:start w:val="1"/>
      <w:numFmt w:val="bullet"/>
      <w:lvlText w:val="o"/>
      <w:lvlJc w:val="left"/>
      <w:pPr>
        <w:ind w:left="5403" w:hanging="360"/>
      </w:pPr>
      <w:rPr>
        <w:rFonts w:ascii="Courier New" w:hAnsi="Courier New" w:cs="Courier New" w:hint="default"/>
      </w:rPr>
    </w:lvl>
    <w:lvl w:ilvl="8" w:tplc="14090005" w:tentative="1">
      <w:start w:val="1"/>
      <w:numFmt w:val="bullet"/>
      <w:lvlText w:val=""/>
      <w:lvlJc w:val="left"/>
      <w:pPr>
        <w:ind w:left="6123" w:hanging="360"/>
      </w:pPr>
      <w:rPr>
        <w:rFonts w:ascii="Wingdings" w:hAnsi="Wingdings" w:hint="default"/>
      </w:rPr>
    </w:lvl>
  </w:abstractNum>
  <w:abstractNum w:abstractNumId="11" w15:restartNumberingAfterBreak="0">
    <w:nsid w:val="65BC31CB"/>
    <w:multiLevelType w:val="hybridMultilevel"/>
    <w:tmpl w:val="FD1E2A2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2" w15:restartNumberingAfterBreak="0">
    <w:nsid w:val="66476B90"/>
    <w:multiLevelType w:val="hybridMultilevel"/>
    <w:tmpl w:val="656699B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3" w15:restartNumberingAfterBreak="0">
    <w:nsid w:val="79F752C8"/>
    <w:multiLevelType w:val="hybridMultilevel"/>
    <w:tmpl w:val="B7B4FBBC"/>
    <w:lvl w:ilvl="0" w:tplc="6DF0EE16">
      <w:start w:val="1"/>
      <w:numFmt w:val="bullet"/>
      <w:lvlText w:val=""/>
      <w:lvlJc w:val="left"/>
      <w:pPr>
        <w:tabs>
          <w:tab w:val="num" w:pos="360"/>
        </w:tabs>
        <w:ind w:left="36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num w:numId="1">
    <w:abstractNumId w:val="13"/>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5"/>
  </w:num>
  <w:num w:numId="5">
    <w:abstractNumId w:val="9"/>
  </w:num>
  <w:num w:numId="6">
    <w:abstractNumId w:val="4"/>
  </w:num>
  <w:num w:numId="7">
    <w:abstractNumId w:val="7"/>
  </w:num>
  <w:num w:numId="8">
    <w:abstractNumId w:val="6"/>
  </w:num>
  <w:num w:numId="9">
    <w:abstractNumId w:val="10"/>
  </w:num>
  <w:num w:numId="10">
    <w:abstractNumId w:val="0"/>
  </w:num>
  <w:num w:numId="11">
    <w:abstractNumId w:val="8"/>
  </w:num>
  <w:num w:numId="12">
    <w:abstractNumId w:val="2"/>
  </w:num>
  <w:num w:numId="13">
    <w:abstractNumId w:val="13"/>
  </w:num>
  <w:num w:numId="14">
    <w:abstractNumId w:val="11"/>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187"/>
    <w:rsid w:val="00001870"/>
    <w:rsid w:val="00001A49"/>
    <w:rsid w:val="000035EF"/>
    <w:rsid w:val="00005643"/>
    <w:rsid w:val="00006738"/>
    <w:rsid w:val="0001205C"/>
    <w:rsid w:val="00014491"/>
    <w:rsid w:val="00017BB3"/>
    <w:rsid w:val="0002598A"/>
    <w:rsid w:val="000328F2"/>
    <w:rsid w:val="000350F3"/>
    <w:rsid w:val="00035F1E"/>
    <w:rsid w:val="00041095"/>
    <w:rsid w:val="00052AC5"/>
    <w:rsid w:val="00054DD5"/>
    <w:rsid w:val="00061BDF"/>
    <w:rsid w:val="000647FF"/>
    <w:rsid w:val="00072921"/>
    <w:rsid w:val="000737F4"/>
    <w:rsid w:val="00082966"/>
    <w:rsid w:val="000936E9"/>
    <w:rsid w:val="000A640E"/>
    <w:rsid w:val="000A7184"/>
    <w:rsid w:val="000A75AB"/>
    <w:rsid w:val="000A7F49"/>
    <w:rsid w:val="000C0B2E"/>
    <w:rsid w:val="000C7899"/>
    <w:rsid w:val="000D1859"/>
    <w:rsid w:val="000D3549"/>
    <w:rsid w:val="000E118A"/>
    <w:rsid w:val="000E12B7"/>
    <w:rsid w:val="000F1752"/>
    <w:rsid w:val="00104E48"/>
    <w:rsid w:val="00106935"/>
    <w:rsid w:val="00111B34"/>
    <w:rsid w:val="0011369C"/>
    <w:rsid w:val="0011593D"/>
    <w:rsid w:val="00115B8A"/>
    <w:rsid w:val="00116E90"/>
    <w:rsid w:val="001171F4"/>
    <w:rsid w:val="001278DD"/>
    <w:rsid w:val="00136236"/>
    <w:rsid w:val="00140F54"/>
    <w:rsid w:val="001450BB"/>
    <w:rsid w:val="00157AE5"/>
    <w:rsid w:val="00166550"/>
    <w:rsid w:val="001779BE"/>
    <w:rsid w:val="00180C70"/>
    <w:rsid w:val="00180FFC"/>
    <w:rsid w:val="00181F8F"/>
    <w:rsid w:val="00182F77"/>
    <w:rsid w:val="00183CA6"/>
    <w:rsid w:val="00196828"/>
    <w:rsid w:val="001A66D5"/>
    <w:rsid w:val="001B0999"/>
    <w:rsid w:val="001C464E"/>
    <w:rsid w:val="001E14E4"/>
    <w:rsid w:val="001E20C7"/>
    <w:rsid w:val="001E396D"/>
    <w:rsid w:val="001F3892"/>
    <w:rsid w:val="001F4691"/>
    <w:rsid w:val="001F68A1"/>
    <w:rsid w:val="0020226E"/>
    <w:rsid w:val="00202375"/>
    <w:rsid w:val="00205034"/>
    <w:rsid w:val="002061AA"/>
    <w:rsid w:val="0020625F"/>
    <w:rsid w:val="002223E4"/>
    <w:rsid w:val="002234A0"/>
    <w:rsid w:val="002239D4"/>
    <w:rsid w:val="00224B24"/>
    <w:rsid w:val="00224D60"/>
    <w:rsid w:val="002300E3"/>
    <w:rsid w:val="00244773"/>
    <w:rsid w:val="00244A4F"/>
    <w:rsid w:val="00250264"/>
    <w:rsid w:val="00252ECA"/>
    <w:rsid w:val="0025468B"/>
    <w:rsid w:val="002561C4"/>
    <w:rsid w:val="00256873"/>
    <w:rsid w:val="002600F2"/>
    <w:rsid w:val="002604E5"/>
    <w:rsid w:val="002658F8"/>
    <w:rsid w:val="00265F78"/>
    <w:rsid w:val="0027056C"/>
    <w:rsid w:val="002714A6"/>
    <w:rsid w:val="0027280C"/>
    <w:rsid w:val="00276725"/>
    <w:rsid w:val="002773E2"/>
    <w:rsid w:val="002779A0"/>
    <w:rsid w:val="00290326"/>
    <w:rsid w:val="002904C9"/>
    <w:rsid w:val="00290EDC"/>
    <w:rsid w:val="002A1663"/>
    <w:rsid w:val="002A488A"/>
    <w:rsid w:val="002B195E"/>
    <w:rsid w:val="002C1E2D"/>
    <w:rsid w:val="002C3E88"/>
    <w:rsid w:val="002C6B24"/>
    <w:rsid w:val="002D36EA"/>
    <w:rsid w:val="002E207F"/>
    <w:rsid w:val="002E2F14"/>
    <w:rsid w:val="002E6021"/>
    <w:rsid w:val="002F1D65"/>
    <w:rsid w:val="002F57F9"/>
    <w:rsid w:val="002F7E4D"/>
    <w:rsid w:val="00315986"/>
    <w:rsid w:val="0033428D"/>
    <w:rsid w:val="003406E3"/>
    <w:rsid w:val="00347D2D"/>
    <w:rsid w:val="003606D7"/>
    <w:rsid w:val="0036342C"/>
    <w:rsid w:val="0036398A"/>
    <w:rsid w:val="0036611B"/>
    <w:rsid w:val="00374E56"/>
    <w:rsid w:val="00375C35"/>
    <w:rsid w:val="00376ED8"/>
    <w:rsid w:val="00377B21"/>
    <w:rsid w:val="00380134"/>
    <w:rsid w:val="003A4671"/>
    <w:rsid w:val="003B065E"/>
    <w:rsid w:val="003B4BC8"/>
    <w:rsid w:val="003B4DF5"/>
    <w:rsid w:val="003C0936"/>
    <w:rsid w:val="003C5522"/>
    <w:rsid w:val="003D29A9"/>
    <w:rsid w:val="003D2CD7"/>
    <w:rsid w:val="003D4B41"/>
    <w:rsid w:val="003D5267"/>
    <w:rsid w:val="003E6B3C"/>
    <w:rsid w:val="003F28F1"/>
    <w:rsid w:val="003F452C"/>
    <w:rsid w:val="00401495"/>
    <w:rsid w:val="00407F19"/>
    <w:rsid w:val="00412169"/>
    <w:rsid w:val="00413EC2"/>
    <w:rsid w:val="00416598"/>
    <w:rsid w:val="00417C24"/>
    <w:rsid w:val="0042553B"/>
    <w:rsid w:val="004302A1"/>
    <w:rsid w:val="004312B9"/>
    <w:rsid w:val="00435D31"/>
    <w:rsid w:val="00442E49"/>
    <w:rsid w:val="00444DE3"/>
    <w:rsid w:val="00446109"/>
    <w:rsid w:val="004472DD"/>
    <w:rsid w:val="00455D3B"/>
    <w:rsid w:val="00460354"/>
    <w:rsid w:val="0046604C"/>
    <w:rsid w:val="00474E0B"/>
    <w:rsid w:val="004751B1"/>
    <w:rsid w:val="00482254"/>
    <w:rsid w:val="0048460F"/>
    <w:rsid w:val="00485840"/>
    <w:rsid w:val="0049101B"/>
    <w:rsid w:val="00497545"/>
    <w:rsid w:val="004A1959"/>
    <w:rsid w:val="004A2094"/>
    <w:rsid w:val="004A343F"/>
    <w:rsid w:val="004B4404"/>
    <w:rsid w:val="004C1E0E"/>
    <w:rsid w:val="004E1007"/>
    <w:rsid w:val="004F2A31"/>
    <w:rsid w:val="004F2B88"/>
    <w:rsid w:val="004F438D"/>
    <w:rsid w:val="004F445D"/>
    <w:rsid w:val="004F52DD"/>
    <w:rsid w:val="00501633"/>
    <w:rsid w:val="0050215A"/>
    <w:rsid w:val="00502817"/>
    <w:rsid w:val="00504784"/>
    <w:rsid w:val="005120CA"/>
    <w:rsid w:val="00517AB1"/>
    <w:rsid w:val="00527AB7"/>
    <w:rsid w:val="00533158"/>
    <w:rsid w:val="00545060"/>
    <w:rsid w:val="00547568"/>
    <w:rsid w:val="005540FD"/>
    <w:rsid w:val="00555F13"/>
    <w:rsid w:val="005629E6"/>
    <w:rsid w:val="00563399"/>
    <w:rsid w:val="0056645A"/>
    <w:rsid w:val="005728F9"/>
    <w:rsid w:val="0057316E"/>
    <w:rsid w:val="00574FB1"/>
    <w:rsid w:val="00577A2C"/>
    <w:rsid w:val="00581950"/>
    <w:rsid w:val="0058224F"/>
    <w:rsid w:val="00583D59"/>
    <w:rsid w:val="00584569"/>
    <w:rsid w:val="005968A0"/>
    <w:rsid w:val="005975FA"/>
    <w:rsid w:val="005A25C9"/>
    <w:rsid w:val="005A6956"/>
    <w:rsid w:val="005A6F64"/>
    <w:rsid w:val="005B31D4"/>
    <w:rsid w:val="005B3ACA"/>
    <w:rsid w:val="005B4D60"/>
    <w:rsid w:val="005B7B9C"/>
    <w:rsid w:val="005C0E50"/>
    <w:rsid w:val="005C1F9A"/>
    <w:rsid w:val="005D0AD1"/>
    <w:rsid w:val="005D5DE6"/>
    <w:rsid w:val="005E46DE"/>
    <w:rsid w:val="005E50BA"/>
    <w:rsid w:val="005E7959"/>
    <w:rsid w:val="005F50D7"/>
    <w:rsid w:val="00602B3B"/>
    <w:rsid w:val="00607589"/>
    <w:rsid w:val="006162B4"/>
    <w:rsid w:val="006178A4"/>
    <w:rsid w:val="006238EB"/>
    <w:rsid w:val="0062411E"/>
    <w:rsid w:val="006358F5"/>
    <w:rsid w:val="00636992"/>
    <w:rsid w:val="006405C3"/>
    <w:rsid w:val="00641F42"/>
    <w:rsid w:val="006644D1"/>
    <w:rsid w:val="00664885"/>
    <w:rsid w:val="00673407"/>
    <w:rsid w:val="00677364"/>
    <w:rsid w:val="00680A40"/>
    <w:rsid w:val="00681420"/>
    <w:rsid w:val="00696540"/>
    <w:rsid w:val="006A612D"/>
    <w:rsid w:val="006B0CDD"/>
    <w:rsid w:val="006B2976"/>
    <w:rsid w:val="006B4E87"/>
    <w:rsid w:val="006B694B"/>
    <w:rsid w:val="006C66D1"/>
    <w:rsid w:val="006E0842"/>
    <w:rsid w:val="006E3295"/>
    <w:rsid w:val="006E4C0C"/>
    <w:rsid w:val="006E6311"/>
    <w:rsid w:val="006F2CC6"/>
    <w:rsid w:val="00701D35"/>
    <w:rsid w:val="007033A9"/>
    <w:rsid w:val="00704AA4"/>
    <w:rsid w:val="00710AF9"/>
    <w:rsid w:val="00710E92"/>
    <w:rsid w:val="00720225"/>
    <w:rsid w:val="007316D7"/>
    <w:rsid w:val="007503A5"/>
    <w:rsid w:val="007512D5"/>
    <w:rsid w:val="00751DA9"/>
    <w:rsid w:val="0075370A"/>
    <w:rsid w:val="0075677E"/>
    <w:rsid w:val="00767889"/>
    <w:rsid w:val="00775187"/>
    <w:rsid w:val="00775AC7"/>
    <w:rsid w:val="0079089B"/>
    <w:rsid w:val="007A79D2"/>
    <w:rsid w:val="007B10FE"/>
    <w:rsid w:val="007B4C49"/>
    <w:rsid w:val="007B7058"/>
    <w:rsid w:val="007C350E"/>
    <w:rsid w:val="007C466C"/>
    <w:rsid w:val="007C6E01"/>
    <w:rsid w:val="007D2F07"/>
    <w:rsid w:val="007D4C06"/>
    <w:rsid w:val="007D4F1A"/>
    <w:rsid w:val="007D7E09"/>
    <w:rsid w:val="007E548D"/>
    <w:rsid w:val="007F2961"/>
    <w:rsid w:val="007F2A9C"/>
    <w:rsid w:val="007F71CE"/>
    <w:rsid w:val="008007E0"/>
    <w:rsid w:val="008122CC"/>
    <w:rsid w:val="00813F1A"/>
    <w:rsid w:val="008251B4"/>
    <w:rsid w:val="008271DD"/>
    <w:rsid w:val="0083151C"/>
    <w:rsid w:val="00831F0C"/>
    <w:rsid w:val="008328C2"/>
    <w:rsid w:val="0083488B"/>
    <w:rsid w:val="00834D9C"/>
    <w:rsid w:val="008460C0"/>
    <w:rsid w:val="00851C8A"/>
    <w:rsid w:val="008536AA"/>
    <w:rsid w:val="0085538C"/>
    <w:rsid w:val="00857357"/>
    <w:rsid w:val="00857DC8"/>
    <w:rsid w:val="00865949"/>
    <w:rsid w:val="00866F45"/>
    <w:rsid w:val="00867CAE"/>
    <w:rsid w:val="00876B9C"/>
    <w:rsid w:val="0088080F"/>
    <w:rsid w:val="00886B43"/>
    <w:rsid w:val="00887C02"/>
    <w:rsid w:val="00892064"/>
    <w:rsid w:val="008A6B33"/>
    <w:rsid w:val="008C5691"/>
    <w:rsid w:val="008D1423"/>
    <w:rsid w:val="008D470D"/>
    <w:rsid w:val="008E37C9"/>
    <w:rsid w:val="008E4D28"/>
    <w:rsid w:val="008E7B59"/>
    <w:rsid w:val="008F50B0"/>
    <w:rsid w:val="008F6261"/>
    <w:rsid w:val="0090445D"/>
    <w:rsid w:val="0091426C"/>
    <w:rsid w:val="009238DA"/>
    <w:rsid w:val="0094169A"/>
    <w:rsid w:val="00941D3E"/>
    <w:rsid w:val="009441B1"/>
    <w:rsid w:val="00946E87"/>
    <w:rsid w:val="00955A46"/>
    <w:rsid w:val="00955C19"/>
    <w:rsid w:val="00960B07"/>
    <w:rsid w:val="00961454"/>
    <w:rsid w:val="009645B5"/>
    <w:rsid w:val="00964BCB"/>
    <w:rsid w:val="00965018"/>
    <w:rsid w:val="00965B8F"/>
    <w:rsid w:val="009675A9"/>
    <w:rsid w:val="00971132"/>
    <w:rsid w:val="009830F8"/>
    <w:rsid w:val="00984189"/>
    <w:rsid w:val="00985B53"/>
    <w:rsid w:val="00986E87"/>
    <w:rsid w:val="0099034C"/>
    <w:rsid w:val="00991D47"/>
    <w:rsid w:val="009A33B8"/>
    <w:rsid w:val="009A719F"/>
    <w:rsid w:val="009A72CC"/>
    <w:rsid w:val="009B4586"/>
    <w:rsid w:val="009B50E7"/>
    <w:rsid w:val="009B5650"/>
    <w:rsid w:val="009C15E8"/>
    <w:rsid w:val="009C2F51"/>
    <w:rsid w:val="009C372F"/>
    <w:rsid w:val="009C4148"/>
    <w:rsid w:val="009C6E05"/>
    <w:rsid w:val="009D05A8"/>
    <w:rsid w:val="009D6833"/>
    <w:rsid w:val="009E13BF"/>
    <w:rsid w:val="009E2D09"/>
    <w:rsid w:val="009E396A"/>
    <w:rsid w:val="009E67F1"/>
    <w:rsid w:val="009F2861"/>
    <w:rsid w:val="009F5BAE"/>
    <w:rsid w:val="00A00B6B"/>
    <w:rsid w:val="00A01B67"/>
    <w:rsid w:val="00A067E4"/>
    <w:rsid w:val="00A06DA2"/>
    <w:rsid w:val="00A076FF"/>
    <w:rsid w:val="00A078DA"/>
    <w:rsid w:val="00A07C39"/>
    <w:rsid w:val="00A112C7"/>
    <w:rsid w:val="00A22F4D"/>
    <w:rsid w:val="00A23C79"/>
    <w:rsid w:val="00A257BA"/>
    <w:rsid w:val="00A265D7"/>
    <w:rsid w:val="00A34226"/>
    <w:rsid w:val="00A3674B"/>
    <w:rsid w:val="00A44B21"/>
    <w:rsid w:val="00A4653F"/>
    <w:rsid w:val="00A47D30"/>
    <w:rsid w:val="00A54145"/>
    <w:rsid w:val="00A57B3E"/>
    <w:rsid w:val="00A60809"/>
    <w:rsid w:val="00A62547"/>
    <w:rsid w:val="00A73285"/>
    <w:rsid w:val="00A76446"/>
    <w:rsid w:val="00A81FD7"/>
    <w:rsid w:val="00A86DFB"/>
    <w:rsid w:val="00A938D9"/>
    <w:rsid w:val="00AA2BE5"/>
    <w:rsid w:val="00AA7171"/>
    <w:rsid w:val="00AB30B2"/>
    <w:rsid w:val="00AB339B"/>
    <w:rsid w:val="00AC33C5"/>
    <w:rsid w:val="00AC3E30"/>
    <w:rsid w:val="00AD0346"/>
    <w:rsid w:val="00AD2859"/>
    <w:rsid w:val="00AD61AB"/>
    <w:rsid w:val="00AE19EA"/>
    <w:rsid w:val="00AE2BF5"/>
    <w:rsid w:val="00AF211C"/>
    <w:rsid w:val="00AF6BD4"/>
    <w:rsid w:val="00B07807"/>
    <w:rsid w:val="00B11A89"/>
    <w:rsid w:val="00B158F0"/>
    <w:rsid w:val="00B2334B"/>
    <w:rsid w:val="00B33834"/>
    <w:rsid w:val="00B37564"/>
    <w:rsid w:val="00B4098D"/>
    <w:rsid w:val="00B4487D"/>
    <w:rsid w:val="00B46AFE"/>
    <w:rsid w:val="00B54295"/>
    <w:rsid w:val="00B60809"/>
    <w:rsid w:val="00B65416"/>
    <w:rsid w:val="00B7265B"/>
    <w:rsid w:val="00B72C43"/>
    <w:rsid w:val="00B76766"/>
    <w:rsid w:val="00B80DEE"/>
    <w:rsid w:val="00B875D1"/>
    <w:rsid w:val="00B8795A"/>
    <w:rsid w:val="00B92409"/>
    <w:rsid w:val="00BA260F"/>
    <w:rsid w:val="00BA4E60"/>
    <w:rsid w:val="00BA5351"/>
    <w:rsid w:val="00BA5E15"/>
    <w:rsid w:val="00BA7EBE"/>
    <w:rsid w:val="00BB5D72"/>
    <w:rsid w:val="00BE11FC"/>
    <w:rsid w:val="00BE24C2"/>
    <w:rsid w:val="00BE30FB"/>
    <w:rsid w:val="00BE538D"/>
    <w:rsid w:val="00BF0668"/>
    <w:rsid w:val="00BF4968"/>
    <w:rsid w:val="00BF5B6F"/>
    <w:rsid w:val="00BF60C1"/>
    <w:rsid w:val="00C01456"/>
    <w:rsid w:val="00C02CB6"/>
    <w:rsid w:val="00C063A0"/>
    <w:rsid w:val="00C10AA8"/>
    <w:rsid w:val="00C17E8F"/>
    <w:rsid w:val="00C22D13"/>
    <w:rsid w:val="00C25A21"/>
    <w:rsid w:val="00C25AD1"/>
    <w:rsid w:val="00C25F63"/>
    <w:rsid w:val="00C35673"/>
    <w:rsid w:val="00C435AA"/>
    <w:rsid w:val="00C45A8E"/>
    <w:rsid w:val="00C52945"/>
    <w:rsid w:val="00C57050"/>
    <w:rsid w:val="00C57F7E"/>
    <w:rsid w:val="00C61052"/>
    <w:rsid w:val="00C62035"/>
    <w:rsid w:val="00C621EB"/>
    <w:rsid w:val="00C66B77"/>
    <w:rsid w:val="00C67FE0"/>
    <w:rsid w:val="00C72095"/>
    <w:rsid w:val="00CA14F2"/>
    <w:rsid w:val="00CA2610"/>
    <w:rsid w:val="00CB3378"/>
    <w:rsid w:val="00CB5499"/>
    <w:rsid w:val="00CB5A01"/>
    <w:rsid w:val="00CC159A"/>
    <w:rsid w:val="00CD3513"/>
    <w:rsid w:val="00CE534D"/>
    <w:rsid w:val="00CE5D6E"/>
    <w:rsid w:val="00CE7ED6"/>
    <w:rsid w:val="00CF039E"/>
    <w:rsid w:val="00CF1910"/>
    <w:rsid w:val="00CF3077"/>
    <w:rsid w:val="00D0506D"/>
    <w:rsid w:val="00D10DA4"/>
    <w:rsid w:val="00D17526"/>
    <w:rsid w:val="00D217C1"/>
    <w:rsid w:val="00D241FB"/>
    <w:rsid w:val="00D34637"/>
    <w:rsid w:val="00D42E13"/>
    <w:rsid w:val="00D43456"/>
    <w:rsid w:val="00D501D8"/>
    <w:rsid w:val="00D5449D"/>
    <w:rsid w:val="00D64805"/>
    <w:rsid w:val="00D71DA9"/>
    <w:rsid w:val="00D768A2"/>
    <w:rsid w:val="00D827D3"/>
    <w:rsid w:val="00D842B3"/>
    <w:rsid w:val="00D85D8F"/>
    <w:rsid w:val="00D90503"/>
    <w:rsid w:val="00D96784"/>
    <w:rsid w:val="00DA0EF6"/>
    <w:rsid w:val="00DA3A8E"/>
    <w:rsid w:val="00DB2957"/>
    <w:rsid w:val="00DB2F69"/>
    <w:rsid w:val="00DB43F1"/>
    <w:rsid w:val="00DB5BBD"/>
    <w:rsid w:val="00DB7B0C"/>
    <w:rsid w:val="00DC6D87"/>
    <w:rsid w:val="00DD20B2"/>
    <w:rsid w:val="00DD7D1A"/>
    <w:rsid w:val="00DE0D7C"/>
    <w:rsid w:val="00DE37BF"/>
    <w:rsid w:val="00DE5682"/>
    <w:rsid w:val="00DF7022"/>
    <w:rsid w:val="00E007BF"/>
    <w:rsid w:val="00E00DE3"/>
    <w:rsid w:val="00E05225"/>
    <w:rsid w:val="00E0756B"/>
    <w:rsid w:val="00E27202"/>
    <w:rsid w:val="00E308E4"/>
    <w:rsid w:val="00E31670"/>
    <w:rsid w:val="00E3270E"/>
    <w:rsid w:val="00E3284A"/>
    <w:rsid w:val="00E42589"/>
    <w:rsid w:val="00E431CA"/>
    <w:rsid w:val="00E464F0"/>
    <w:rsid w:val="00E57A5F"/>
    <w:rsid w:val="00E60ECC"/>
    <w:rsid w:val="00E65E73"/>
    <w:rsid w:val="00E73A73"/>
    <w:rsid w:val="00E80DAB"/>
    <w:rsid w:val="00E904A9"/>
    <w:rsid w:val="00E90C90"/>
    <w:rsid w:val="00E9286C"/>
    <w:rsid w:val="00EA1E56"/>
    <w:rsid w:val="00EA2DC9"/>
    <w:rsid w:val="00EB1B0F"/>
    <w:rsid w:val="00EC11E6"/>
    <w:rsid w:val="00EC2299"/>
    <w:rsid w:val="00EC70A3"/>
    <w:rsid w:val="00EC758C"/>
    <w:rsid w:val="00EC7DB5"/>
    <w:rsid w:val="00ED1B9E"/>
    <w:rsid w:val="00ED5674"/>
    <w:rsid w:val="00EE1355"/>
    <w:rsid w:val="00EE26FB"/>
    <w:rsid w:val="00F01536"/>
    <w:rsid w:val="00F02575"/>
    <w:rsid w:val="00F0562D"/>
    <w:rsid w:val="00F0752D"/>
    <w:rsid w:val="00F13714"/>
    <w:rsid w:val="00F33524"/>
    <w:rsid w:val="00F33605"/>
    <w:rsid w:val="00F36C7F"/>
    <w:rsid w:val="00F3746C"/>
    <w:rsid w:val="00F51AB9"/>
    <w:rsid w:val="00F622B7"/>
    <w:rsid w:val="00F65128"/>
    <w:rsid w:val="00F75844"/>
    <w:rsid w:val="00F833F9"/>
    <w:rsid w:val="00F90292"/>
    <w:rsid w:val="00F90DBB"/>
    <w:rsid w:val="00FB252C"/>
    <w:rsid w:val="00FB2C4B"/>
    <w:rsid w:val="00FB45CC"/>
    <w:rsid w:val="00FC2ABD"/>
    <w:rsid w:val="00FC5126"/>
    <w:rsid w:val="00FC5DC0"/>
    <w:rsid w:val="00FD22E8"/>
    <w:rsid w:val="00FD3C3E"/>
    <w:rsid w:val="00FE5BD4"/>
    <w:rsid w:val="00FF32D8"/>
    <w:rsid w:val="00FF3C3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7F530DC-5307-4BEA-848A-1ED16A157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38DA"/>
    <w:rPr>
      <w:rFonts w:eastAsia="Times"/>
      <w:sz w:val="24"/>
      <w:lang w:val="en-AU" w:eastAsia="en-US"/>
    </w:rPr>
  </w:style>
  <w:style w:type="paragraph" w:styleId="Heading2">
    <w:name w:val="heading 2"/>
    <w:basedOn w:val="Normal"/>
    <w:next w:val="Normal"/>
    <w:qFormat/>
    <w:rsid w:val="009238DA"/>
    <w:pPr>
      <w:keepNext/>
      <w:outlineLvl w:val="1"/>
    </w:pPr>
    <w:rPr>
      <w:rFonts w:ascii="Arial" w:hAnsi="Arial"/>
      <w:b/>
      <w:color w:val="FFFFFF"/>
      <w:sz w:val="30"/>
    </w:rPr>
  </w:style>
  <w:style w:type="paragraph" w:styleId="Heading3">
    <w:name w:val="heading 3"/>
    <w:basedOn w:val="Normal"/>
    <w:next w:val="Normal"/>
    <w:qFormat/>
    <w:rsid w:val="009238DA"/>
    <w:pPr>
      <w:keepNext/>
      <w:spacing w:before="240" w:after="60"/>
      <w:outlineLvl w:val="2"/>
    </w:pPr>
    <w:rPr>
      <w:rFonts w:ascii="Arial" w:hAnsi="Arial" w:cs="Arial"/>
      <w:b/>
      <w:bCs/>
      <w:sz w:val="26"/>
      <w:szCs w:val="26"/>
    </w:rPr>
  </w:style>
  <w:style w:type="paragraph" w:styleId="Heading4">
    <w:name w:val="heading 4"/>
    <w:basedOn w:val="Normal"/>
    <w:next w:val="Normal"/>
    <w:qFormat/>
    <w:rsid w:val="009238DA"/>
    <w:pPr>
      <w:keepNext/>
      <w:spacing w:before="240" w:after="60"/>
      <w:outlineLvl w:val="3"/>
    </w:pPr>
    <w:rPr>
      <w:b/>
      <w:bCs/>
      <w:sz w:val="28"/>
      <w:szCs w:val="28"/>
    </w:rPr>
  </w:style>
  <w:style w:type="paragraph" w:styleId="Heading7">
    <w:name w:val="heading 7"/>
    <w:basedOn w:val="Normal"/>
    <w:next w:val="Normal"/>
    <w:link w:val="Heading7Char"/>
    <w:qFormat/>
    <w:rsid w:val="009238DA"/>
    <w:pPr>
      <w:spacing w:before="240" w:after="60"/>
      <w:outlineLvl w:val="6"/>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238DA"/>
    <w:pPr>
      <w:tabs>
        <w:tab w:val="center" w:pos="4153"/>
        <w:tab w:val="right" w:pos="8306"/>
      </w:tabs>
    </w:pPr>
  </w:style>
  <w:style w:type="paragraph" w:styleId="Footer">
    <w:name w:val="footer"/>
    <w:basedOn w:val="Normal"/>
    <w:link w:val="FooterChar"/>
    <w:rsid w:val="009238DA"/>
    <w:pPr>
      <w:tabs>
        <w:tab w:val="center" w:pos="4153"/>
        <w:tab w:val="right" w:pos="8306"/>
      </w:tabs>
    </w:pPr>
  </w:style>
  <w:style w:type="character" w:styleId="Hyperlink">
    <w:name w:val="Hyperlink"/>
    <w:rsid w:val="009238DA"/>
    <w:rPr>
      <w:color w:val="0000FF"/>
      <w:u w:val="single"/>
    </w:rPr>
  </w:style>
  <w:style w:type="table" w:styleId="TableGrid">
    <w:name w:val="Table Grid"/>
    <w:basedOn w:val="TableNormal"/>
    <w:rsid w:val="009238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next w:val="Normal"/>
    <w:rsid w:val="009238DA"/>
    <w:pPr>
      <w:spacing w:before="120" w:line="240" w:lineRule="exact"/>
    </w:pPr>
    <w:rPr>
      <w:rFonts w:ascii="Arial" w:eastAsia="Times New Roman" w:hAnsi="Arial"/>
      <w:sz w:val="19"/>
      <w:lang w:val="en-GB" w:eastAsia="en-AU"/>
    </w:rPr>
  </w:style>
  <w:style w:type="character" w:customStyle="1" w:styleId="Heading7Char">
    <w:name w:val="Heading 7 Char"/>
    <w:link w:val="Heading7"/>
    <w:rsid w:val="00831F0C"/>
    <w:rPr>
      <w:rFonts w:eastAsia="Times"/>
      <w:sz w:val="24"/>
      <w:szCs w:val="24"/>
      <w:lang w:val="en-AU" w:eastAsia="en-US"/>
    </w:rPr>
  </w:style>
  <w:style w:type="character" w:customStyle="1" w:styleId="HeaderChar">
    <w:name w:val="Header Char"/>
    <w:link w:val="Header"/>
    <w:rsid w:val="00831F0C"/>
    <w:rPr>
      <w:rFonts w:eastAsia="Times"/>
      <w:sz w:val="24"/>
      <w:lang w:val="en-AU" w:eastAsia="en-US"/>
    </w:rPr>
  </w:style>
  <w:style w:type="character" w:customStyle="1" w:styleId="FooterChar">
    <w:name w:val="Footer Char"/>
    <w:link w:val="Footer"/>
    <w:rsid w:val="00831F0C"/>
    <w:rPr>
      <w:rFonts w:eastAsia="Times"/>
      <w:sz w:val="24"/>
      <w:lang w:val="en-AU" w:eastAsia="en-US"/>
    </w:rPr>
  </w:style>
  <w:style w:type="paragraph" w:styleId="NormalWeb">
    <w:name w:val="Normal (Web)"/>
    <w:basedOn w:val="Normal"/>
    <w:uiPriority w:val="99"/>
    <w:unhideWhenUsed/>
    <w:rsid w:val="00831F0C"/>
    <w:pPr>
      <w:spacing w:before="100" w:beforeAutospacing="1" w:after="288"/>
    </w:pPr>
    <w:rPr>
      <w:rFonts w:eastAsia="Times New Roman"/>
      <w:szCs w:val="24"/>
      <w:lang w:val="en-NZ" w:eastAsia="en-NZ"/>
    </w:rPr>
  </w:style>
  <w:style w:type="paragraph" w:customStyle="1" w:styleId="HR-BulletList">
    <w:name w:val="HR-Bullet List"/>
    <w:basedOn w:val="Normal"/>
    <w:rsid w:val="00D241FB"/>
    <w:pPr>
      <w:numPr>
        <w:numId w:val="4"/>
      </w:numPr>
      <w:spacing w:before="120" w:after="60" w:line="240" w:lineRule="exact"/>
      <w:jc w:val="both"/>
    </w:pPr>
    <w:rPr>
      <w:rFonts w:ascii="Arial" w:hAnsi="Arial"/>
      <w:sz w:val="19"/>
      <w:lang w:val="en-NZ" w:eastAsia="en-NZ"/>
    </w:rPr>
  </w:style>
  <w:style w:type="paragraph" w:styleId="ListParagraph">
    <w:name w:val="List Paragraph"/>
    <w:basedOn w:val="Normal"/>
    <w:uiPriority w:val="34"/>
    <w:qFormat/>
    <w:rsid w:val="00636992"/>
    <w:pPr>
      <w:spacing w:before="120" w:line="240" w:lineRule="exact"/>
      <w:ind w:left="720"/>
      <w:contextualSpacing/>
    </w:pPr>
    <w:rPr>
      <w:rFonts w:ascii="Arial" w:hAnsi="Arial"/>
      <w:sz w:val="19"/>
      <w:lang w:eastAsia="en-NZ"/>
    </w:rPr>
  </w:style>
  <w:style w:type="paragraph" w:customStyle="1" w:styleId="Default">
    <w:name w:val="Default"/>
    <w:rsid w:val="00636992"/>
    <w:pPr>
      <w:autoSpaceDE w:val="0"/>
      <w:autoSpaceDN w:val="0"/>
      <w:adjustRightInd w:val="0"/>
    </w:pPr>
    <w:rPr>
      <w:rFonts w:ascii="Calibri" w:hAnsi="Calibri" w:cs="Calibri"/>
      <w:color w:val="000000"/>
      <w:sz w:val="24"/>
      <w:szCs w:val="24"/>
    </w:rPr>
  </w:style>
  <w:style w:type="paragraph" w:styleId="BalloonText">
    <w:name w:val="Balloon Text"/>
    <w:basedOn w:val="Normal"/>
    <w:link w:val="BalloonTextChar"/>
    <w:semiHidden/>
    <w:unhideWhenUsed/>
    <w:rsid w:val="007316D7"/>
    <w:rPr>
      <w:rFonts w:ascii="Tahoma" w:hAnsi="Tahoma" w:cs="Tahoma"/>
      <w:sz w:val="16"/>
      <w:szCs w:val="16"/>
    </w:rPr>
  </w:style>
  <w:style w:type="character" w:customStyle="1" w:styleId="BalloonTextChar">
    <w:name w:val="Balloon Text Char"/>
    <w:link w:val="BalloonText"/>
    <w:uiPriority w:val="99"/>
    <w:semiHidden/>
    <w:rsid w:val="007316D7"/>
    <w:rPr>
      <w:rFonts w:ascii="Tahoma" w:eastAsia="Times" w:hAnsi="Tahoma" w:cs="Tahoma"/>
      <w:sz w:val="16"/>
      <w:szCs w:val="16"/>
      <w:lang w:val="en-AU" w:eastAsia="en-US"/>
    </w:rPr>
  </w:style>
  <w:style w:type="character" w:styleId="Emphasis">
    <w:name w:val="Emphasis"/>
    <w:uiPriority w:val="20"/>
    <w:qFormat/>
    <w:rsid w:val="002239D4"/>
    <w:rPr>
      <w:i/>
      <w:iCs/>
    </w:rPr>
  </w:style>
  <w:style w:type="character" w:styleId="Strong">
    <w:name w:val="Strong"/>
    <w:uiPriority w:val="22"/>
    <w:qFormat/>
    <w:rsid w:val="002239D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9175872">
      <w:bodyDiv w:val="1"/>
      <w:marLeft w:val="0"/>
      <w:marRight w:val="0"/>
      <w:marTop w:val="0"/>
      <w:marBottom w:val="0"/>
      <w:divBdr>
        <w:top w:val="none" w:sz="0" w:space="0" w:color="auto"/>
        <w:left w:val="none" w:sz="0" w:space="0" w:color="auto"/>
        <w:bottom w:val="none" w:sz="0" w:space="0" w:color="auto"/>
        <w:right w:val="none" w:sz="0" w:space="0" w:color="auto"/>
      </w:divBdr>
    </w:div>
    <w:div w:id="1198465428">
      <w:bodyDiv w:val="1"/>
      <w:marLeft w:val="0"/>
      <w:marRight w:val="0"/>
      <w:marTop w:val="0"/>
      <w:marBottom w:val="0"/>
      <w:divBdr>
        <w:top w:val="none" w:sz="0" w:space="0" w:color="auto"/>
        <w:left w:val="none" w:sz="0" w:space="0" w:color="auto"/>
        <w:bottom w:val="none" w:sz="0" w:space="0" w:color="auto"/>
        <w:right w:val="none" w:sz="0" w:space="0" w:color="auto"/>
      </w:divBdr>
    </w:div>
    <w:div w:id="1539732600">
      <w:bodyDiv w:val="1"/>
      <w:marLeft w:val="0"/>
      <w:marRight w:val="0"/>
      <w:marTop w:val="0"/>
      <w:marBottom w:val="0"/>
      <w:divBdr>
        <w:top w:val="none" w:sz="0" w:space="0" w:color="auto"/>
        <w:left w:val="none" w:sz="0" w:space="0" w:color="auto"/>
        <w:bottom w:val="none" w:sz="0" w:space="0" w:color="auto"/>
        <w:right w:val="none" w:sz="0" w:space="0" w:color="auto"/>
      </w:divBdr>
    </w:div>
    <w:div w:id="2079939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tpk.govt.nz/"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2088</Words>
  <Characters>11903</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Te Puni Kokiri</Company>
  <LinksUpToDate>false</LinksUpToDate>
  <CharactersWithSpaces>13964</CharactersWithSpaces>
  <SharedDoc>false</SharedDoc>
  <HLinks>
    <vt:vector size="6" baseType="variant">
      <vt:variant>
        <vt:i4>7405691</vt:i4>
      </vt:variant>
      <vt:variant>
        <vt:i4>0</vt:i4>
      </vt:variant>
      <vt:variant>
        <vt:i4>0</vt:i4>
      </vt:variant>
      <vt:variant>
        <vt:i4>5</vt:i4>
      </vt:variant>
      <vt:variant>
        <vt:lpwstr>http://www.tpk.govt.nz/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Gregory</dc:creator>
  <cp:lastModifiedBy>Meredith Ruru</cp:lastModifiedBy>
  <cp:revision>12</cp:revision>
  <cp:lastPrinted>2014-08-19T21:31:00Z</cp:lastPrinted>
  <dcterms:created xsi:type="dcterms:W3CDTF">2018-06-06T02:57:00Z</dcterms:created>
  <dcterms:modified xsi:type="dcterms:W3CDTF">2018-06-06T03:04:00Z</dcterms:modified>
</cp:coreProperties>
</file>