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BE" w:rsidRPr="00B614BE" w:rsidRDefault="00B614BE">
      <w:pPr>
        <w:rPr>
          <w:sz w:val="30"/>
          <w:szCs w:val="30"/>
        </w:rPr>
      </w:pPr>
    </w:p>
    <w:tbl>
      <w:tblPr>
        <w:tblStyle w:val="TableGrid"/>
        <w:tblW w:w="0" w:type="auto"/>
        <w:tblLook w:val="04A0" w:firstRow="1" w:lastRow="0" w:firstColumn="1" w:lastColumn="0" w:noHBand="0" w:noVBand="1"/>
      </w:tblPr>
      <w:tblGrid>
        <w:gridCol w:w="1807"/>
        <w:gridCol w:w="7822"/>
      </w:tblGrid>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Position:</w:t>
            </w:r>
          </w:p>
        </w:tc>
        <w:tc>
          <w:tcPr>
            <w:tcW w:w="7822" w:type="dxa"/>
            <w:vAlign w:val="center"/>
          </w:tcPr>
          <w:p w:rsidR="00982BF8" w:rsidRPr="00C30271" w:rsidRDefault="0055202B" w:rsidP="000C4F64">
            <w:pPr>
              <w:rPr>
                <w:b/>
                <w:sz w:val="18"/>
                <w:szCs w:val="18"/>
              </w:rPr>
            </w:pPr>
            <w:proofErr w:type="spellStart"/>
            <w:r>
              <w:rPr>
                <w:b/>
                <w:sz w:val="18"/>
                <w:szCs w:val="18"/>
              </w:rPr>
              <w:t>Kaitohu</w:t>
            </w:r>
            <w:proofErr w:type="spellEnd"/>
            <w:r>
              <w:rPr>
                <w:b/>
                <w:sz w:val="18"/>
                <w:szCs w:val="18"/>
              </w:rPr>
              <w:t xml:space="preserve"> ā Rohe –</w:t>
            </w:r>
            <w:r w:rsidR="00496BFD">
              <w:rPr>
                <w:b/>
                <w:sz w:val="18"/>
                <w:szCs w:val="18"/>
              </w:rPr>
              <w:t xml:space="preserve"> </w:t>
            </w:r>
            <w:r>
              <w:rPr>
                <w:b/>
                <w:sz w:val="18"/>
                <w:szCs w:val="18"/>
              </w:rPr>
              <w:t xml:space="preserve">Advisor Regional </w:t>
            </w:r>
            <w:r w:rsidR="000C4F64">
              <w:rPr>
                <w:b/>
                <w:sz w:val="18"/>
                <w:szCs w:val="18"/>
              </w:rPr>
              <w:t>(Provincial Growth Fund)</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Te Puni:</w:t>
            </w:r>
          </w:p>
        </w:tc>
        <w:tc>
          <w:tcPr>
            <w:tcW w:w="7822" w:type="dxa"/>
            <w:vAlign w:val="center"/>
          </w:tcPr>
          <w:p w:rsidR="00982BF8" w:rsidRPr="00982BF8" w:rsidRDefault="00194570" w:rsidP="00982BF8">
            <w:pPr>
              <w:rPr>
                <w:sz w:val="18"/>
                <w:szCs w:val="18"/>
              </w:rPr>
            </w:pPr>
            <w:r>
              <w:rPr>
                <w:rFonts w:cs="Arial"/>
                <w:color w:val="333333"/>
                <w:sz w:val="18"/>
                <w:szCs w:val="18"/>
                <w:lang w:eastAsia="en-NZ"/>
              </w:rPr>
              <w:t xml:space="preserve">Te Puni Hononga ā Rohe - </w:t>
            </w:r>
            <w:r w:rsidR="00C30271">
              <w:rPr>
                <w:rFonts w:cs="Arial"/>
                <w:color w:val="333333"/>
                <w:sz w:val="18"/>
                <w:szCs w:val="18"/>
              </w:rPr>
              <w:t xml:space="preserve">Regional Partnerships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Reports to:</w:t>
            </w:r>
          </w:p>
        </w:tc>
        <w:tc>
          <w:tcPr>
            <w:tcW w:w="7822" w:type="dxa"/>
            <w:vAlign w:val="center"/>
          </w:tcPr>
          <w:p w:rsidR="00982BF8" w:rsidRPr="00982BF8" w:rsidRDefault="00C30271" w:rsidP="00982BF8">
            <w:pPr>
              <w:rPr>
                <w:sz w:val="18"/>
                <w:szCs w:val="18"/>
              </w:rPr>
            </w:pPr>
            <w:r>
              <w:rPr>
                <w:rFonts w:cs="Arial"/>
                <w:color w:val="333333"/>
                <w:sz w:val="18"/>
                <w:szCs w:val="18"/>
              </w:rPr>
              <w:t xml:space="preserve">Tumu Whakahaere ā Rohe – Regional Manager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Location:</w:t>
            </w:r>
          </w:p>
        </w:tc>
        <w:tc>
          <w:tcPr>
            <w:tcW w:w="7822" w:type="dxa"/>
            <w:vAlign w:val="center"/>
          </w:tcPr>
          <w:p w:rsidR="00982BF8" w:rsidRPr="00982BF8" w:rsidRDefault="000C4F64" w:rsidP="00B7003B">
            <w:pPr>
              <w:rPr>
                <w:sz w:val="18"/>
                <w:szCs w:val="18"/>
              </w:rPr>
            </w:pPr>
            <w:r>
              <w:rPr>
                <w:rFonts w:cs="Arial"/>
                <w:spacing w:val="2"/>
                <w:sz w:val="18"/>
                <w:szCs w:val="18"/>
              </w:rPr>
              <w:t>Te Tai Tokerau</w:t>
            </w:r>
          </w:p>
        </w:tc>
      </w:tr>
    </w:tbl>
    <w:p w:rsidR="00982BF8" w:rsidRPr="00982BF8" w:rsidRDefault="00982BF8" w:rsidP="00982BF8">
      <w:pPr>
        <w:pBdr>
          <w:bottom w:val="single" w:sz="4" w:space="1" w:color="auto"/>
        </w:pBdr>
        <w:rPr>
          <w:sz w:val="18"/>
          <w:szCs w:val="18"/>
        </w:rPr>
      </w:pPr>
    </w:p>
    <w:p w:rsidR="00774E31" w:rsidRPr="008248D8" w:rsidRDefault="00774E31" w:rsidP="00774E31">
      <w:pPr>
        <w:pStyle w:val="Heading7"/>
        <w:pBdr>
          <w:bottom w:val="single" w:sz="4" w:space="1" w:color="auto"/>
        </w:pBdr>
        <w:rPr>
          <w:rFonts w:ascii="Arial" w:hAnsi="Arial" w:cs="Arial"/>
          <w:b/>
          <w:sz w:val="18"/>
          <w:szCs w:val="18"/>
        </w:rPr>
      </w:pPr>
      <w:r w:rsidRPr="000349DB">
        <w:rPr>
          <w:rFonts w:ascii="Arial" w:hAnsi="Arial" w:cs="Arial"/>
          <w:b/>
          <w:sz w:val="18"/>
          <w:szCs w:val="18"/>
        </w:rPr>
        <w:t>ORGANISATIONAL STATEMENT</w:t>
      </w:r>
    </w:p>
    <w:p w:rsidR="00774E31" w:rsidRDefault="00774E31" w:rsidP="00774E31">
      <w:pPr>
        <w:spacing w:line="276" w:lineRule="auto"/>
        <w:rPr>
          <w:rFonts w:eastAsia="Calibri" w:cs="Arial"/>
          <w:sz w:val="18"/>
          <w:szCs w:val="18"/>
          <w:lang w:val="mi-NZ"/>
        </w:rPr>
      </w:pPr>
    </w:p>
    <w:p w:rsidR="00774E31" w:rsidRDefault="00774E31" w:rsidP="00774E31">
      <w:pPr>
        <w:spacing w:line="276" w:lineRule="auto"/>
        <w:rPr>
          <w:rFonts w:eastAsia="Calibri" w:cs="Arial"/>
          <w:sz w:val="18"/>
          <w:szCs w:val="18"/>
          <w:lang w:val="mi-NZ"/>
        </w:rPr>
      </w:pPr>
      <w:r w:rsidRPr="003D124A">
        <w:rPr>
          <w:rFonts w:eastAsia="Calibri" w:cs="Arial"/>
          <w:sz w:val="18"/>
          <w:szCs w:val="18"/>
          <w:lang w:val="mi-NZ"/>
        </w:rPr>
        <w:t>The Te Puni Kōkiri approach to development and wellbeing is reflected through Te Ohu Whanake – sowing the seeds of development.  It is an approach that seeks to:</w:t>
      </w:r>
    </w:p>
    <w:p w:rsidR="00774E31" w:rsidRPr="003D124A" w:rsidRDefault="00774E31" w:rsidP="00774E31">
      <w:pPr>
        <w:spacing w:line="276" w:lineRule="auto"/>
        <w:rPr>
          <w:rFonts w:eastAsia="Calibri" w:cs="Arial"/>
          <w:sz w:val="18"/>
          <w:szCs w:val="18"/>
          <w:lang w:val="mi-NZ"/>
        </w:rPr>
      </w:pP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 xml:space="preserve">Create a solid platform of community-based relationship </w:t>
      </w:r>
      <w:r w:rsidR="00FC6FA5">
        <w:rPr>
          <w:rFonts w:cs="Arial"/>
          <w:color w:val="000000"/>
          <w:sz w:val="18"/>
          <w:szCs w:val="18"/>
          <w:lang w:eastAsia="en-NZ"/>
        </w:rPr>
        <w:t>and engagement with whānau, hapū</w:t>
      </w:r>
      <w:r>
        <w:rPr>
          <w:rFonts w:cs="Arial"/>
          <w:color w:val="000000"/>
          <w:sz w:val="18"/>
          <w:szCs w:val="18"/>
          <w:lang w:eastAsia="en-NZ"/>
        </w:rPr>
        <w:t xml:space="preserve"> and iwi;</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Improve outcomes by focusing on Māori aspirations, and on opportunities and innovative ways to accelerate development;</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Position government to be an enabler and a partner, empowering Māori choices; and</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To create equity and equitable outcomes in an environment in which Māori can succeed, both here and abroad.</w:t>
      </w:r>
    </w:p>
    <w:p w:rsidR="00774E31" w:rsidRDefault="00774E31" w:rsidP="00774E31">
      <w:pPr>
        <w:spacing w:line="276" w:lineRule="auto"/>
        <w:rPr>
          <w:rFonts w:cs="Arial"/>
          <w:color w:val="000000"/>
          <w:sz w:val="18"/>
          <w:szCs w:val="18"/>
          <w:lang w:eastAsia="en-NZ"/>
        </w:rPr>
      </w:pPr>
    </w:p>
    <w:p w:rsidR="00774E31" w:rsidRDefault="00982BF8" w:rsidP="00774E31">
      <w:pPr>
        <w:spacing w:line="276" w:lineRule="auto"/>
        <w:ind w:left="360"/>
        <w:jc w:val="center"/>
        <w:rPr>
          <w:rFonts w:cs="Arial"/>
          <w:b/>
          <w:i/>
          <w:color w:val="000000"/>
          <w:sz w:val="18"/>
          <w:szCs w:val="18"/>
          <w:lang w:eastAsia="en-NZ"/>
        </w:rPr>
      </w:pPr>
      <w:r>
        <w:rPr>
          <w:rFonts w:cs="Arial"/>
          <w:b/>
          <w:i/>
          <w:color w:val="000000"/>
          <w:sz w:val="18"/>
          <w:szCs w:val="18"/>
          <w:lang w:eastAsia="en-NZ"/>
        </w:rPr>
        <w:t xml:space="preserve">Whānau Taurikura - </w:t>
      </w:r>
      <w:r w:rsidR="00774E31" w:rsidRPr="00026BFB">
        <w:rPr>
          <w:rFonts w:cs="Arial"/>
          <w:b/>
          <w:i/>
          <w:color w:val="000000"/>
          <w:sz w:val="18"/>
          <w:szCs w:val="18"/>
          <w:lang w:eastAsia="en-NZ"/>
        </w:rPr>
        <w:t>Thriving Whānau</w:t>
      </w:r>
      <w:r>
        <w:rPr>
          <w:rFonts w:cs="Arial"/>
          <w:b/>
          <w:i/>
          <w:color w:val="000000"/>
          <w:sz w:val="18"/>
          <w:szCs w:val="18"/>
          <w:lang w:eastAsia="en-NZ"/>
        </w:rPr>
        <w:br/>
      </w:r>
      <w:r w:rsidR="00774E31" w:rsidRPr="00026BFB">
        <w:rPr>
          <w:rFonts w:cs="Arial"/>
          <w:i/>
          <w:color w:val="000000"/>
          <w:sz w:val="18"/>
          <w:szCs w:val="18"/>
          <w:lang w:eastAsia="en-NZ"/>
        </w:rPr>
        <w:t>is our vision</w:t>
      </w:r>
      <w:r w:rsidR="00774E31" w:rsidRPr="00026BFB">
        <w:rPr>
          <w:rFonts w:cs="Arial"/>
          <w:b/>
          <w:i/>
          <w:color w:val="000000"/>
          <w:sz w:val="18"/>
          <w:szCs w:val="18"/>
          <w:lang w:eastAsia="en-NZ"/>
        </w:rPr>
        <w:t>.</w:t>
      </w:r>
    </w:p>
    <w:p w:rsidR="00774E31" w:rsidRPr="00026BFB" w:rsidRDefault="00774E31" w:rsidP="00774E31">
      <w:pPr>
        <w:spacing w:line="276" w:lineRule="auto"/>
        <w:ind w:left="360"/>
        <w:jc w:val="center"/>
        <w:rPr>
          <w:rFonts w:cs="Arial"/>
          <w:color w:val="000000"/>
          <w:sz w:val="18"/>
          <w:szCs w:val="18"/>
          <w:lang w:eastAsia="en-NZ"/>
        </w:rPr>
      </w:pPr>
      <w:r>
        <w:rPr>
          <w:rFonts w:cs="Arial"/>
          <w:color w:val="000000"/>
          <w:sz w:val="18"/>
          <w:szCs w:val="18"/>
          <w:lang w:eastAsia="en-NZ"/>
        </w:rPr>
        <w:t>W</w:t>
      </w:r>
      <w:r w:rsidRPr="00026BFB">
        <w:rPr>
          <w:rFonts w:cs="Arial"/>
          <w:color w:val="000000"/>
          <w:sz w:val="18"/>
          <w:szCs w:val="18"/>
          <w:lang w:eastAsia="en-NZ"/>
        </w:rPr>
        <w:t>hānau development and whānau-ce</w:t>
      </w:r>
      <w:r>
        <w:rPr>
          <w:rFonts w:cs="Arial"/>
          <w:color w:val="000000"/>
          <w:sz w:val="18"/>
          <w:szCs w:val="18"/>
          <w:lang w:eastAsia="en-NZ"/>
        </w:rPr>
        <w:t xml:space="preserve">ntred approaches sit at the centre of our policies, </w:t>
      </w:r>
      <w:r w:rsidRPr="00026BFB">
        <w:rPr>
          <w:rFonts w:cs="Arial"/>
          <w:color w:val="000000"/>
          <w:sz w:val="18"/>
          <w:szCs w:val="18"/>
          <w:lang w:eastAsia="en-NZ"/>
        </w:rPr>
        <w:t>activities and initiatives.</w:t>
      </w:r>
    </w:p>
    <w:p w:rsidR="006D17C7" w:rsidRDefault="006D17C7" w:rsidP="00774E31">
      <w:pPr>
        <w:pStyle w:val="Header"/>
        <w:spacing w:after="120" w:line="280" w:lineRule="exact"/>
        <w:rPr>
          <w:rFonts w:cs="Arial"/>
          <w:spacing w:val="2"/>
          <w:sz w:val="18"/>
          <w:szCs w:val="18"/>
        </w:rPr>
      </w:pPr>
    </w:p>
    <w:p w:rsidR="00774E31" w:rsidRDefault="00774E31" w:rsidP="00774E31">
      <w:pPr>
        <w:pStyle w:val="Header"/>
        <w:spacing w:after="120" w:line="280" w:lineRule="exact"/>
        <w:rPr>
          <w:rStyle w:val="Hyperlink"/>
          <w:rFonts w:eastAsiaTheme="majorEastAsia" w:cs="Arial"/>
          <w:spacing w:val="2"/>
          <w:sz w:val="18"/>
          <w:szCs w:val="18"/>
        </w:rPr>
      </w:pPr>
      <w:r w:rsidRPr="007B55DF">
        <w:rPr>
          <w:rFonts w:cs="Arial"/>
          <w:spacing w:val="2"/>
          <w:sz w:val="18"/>
          <w:szCs w:val="18"/>
        </w:rPr>
        <w:t xml:space="preserve">For further information about Te Puni </w:t>
      </w:r>
      <w:r w:rsidRPr="007B55DF">
        <w:rPr>
          <w:rFonts w:cs="Arial"/>
          <w:sz w:val="18"/>
          <w:szCs w:val="18"/>
        </w:rPr>
        <w:t>Kōkiri</w:t>
      </w:r>
      <w:r w:rsidRPr="007B55DF">
        <w:rPr>
          <w:rFonts w:cs="Arial"/>
          <w:spacing w:val="2"/>
          <w:sz w:val="18"/>
          <w:szCs w:val="18"/>
        </w:rPr>
        <w:t xml:space="preserve"> please visit our website: </w:t>
      </w:r>
      <w:hyperlink r:id="rId8" w:history="1">
        <w:r w:rsidRPr="007B55DF">
          <w:rPr>
            <w:rStyle w:val="Hyperlink"/>
            <w:rFonts w:eastAsiaTheme="majorEastAsia" w:cs="Arial"/>
            <w:spacing w:val="2"/>
            <w:sz w:val="18"/>
            <w:szCs w:val="18"/>
          </w:rPr>
          <w:t>www.tpk.govt.nz</w:t>
        </w:r>
      </w:hyperlink>
    </w:p>
    <w:p w:rsidR="00774E31" w:rsidRDefault="00774E31" w:rsidP="00774E31">
      <w:pPr>
        <w:pStyle w:val="Header"/>
        <w:spacing w:after="120" w:line="280" w:lineRule="exact"/>
        <w:rPr>
          <w:rFonts w:cs="Arial"/>
          <w:spacing w:val="2"/>
          <w:sz w:val="18"/>
          <w:szCs w:val="18"/>
        </w:rPr>
      </w:pPr>
    </w:p>
    <w:p w:rsidR="00982BF8" w:rsidRPr="007B55DF" w:rsidRDefault="00982BF8" w:rsidP="00774E31">
      <w:pPr>
        <w:pStyle w:val="Header"/>
        <w:spacing w:after="120" w:line="280" w:lineRule="exact"/>
        <w:rPr>
          <w:rFonts w:cs="Arial"/>
          <w:spacing w:val="2"/>
          <w:sz w:val="18"/>
          <w:szCs w:val="18"/>
        </w:rPr>
      </w:pPr>
    </w:p>
    <w:p w:rsidR="00774E31" w:rsidRPr="000349DB" w:rsidRDefault="00774E31" w:rsidP="00774E31">
      <w:pPr>
        <w:pStyle w:val="Header"/>
        <w:pBdr>
          <w:bottom w:val="single" w:sz="4" w:space="1" w:color="auto"/>
        </w:pBdr>
        <w:tabs>
          <w:tab w:val="left" w:pos="1420"/>
        </w:tabs>
        <w:spacing w:after="120" w:line="280" w:lineRule="exact"/>
        <w:rPr>
          <w:rFonts w:cs="Arial"/>
          <w:b/>
          <w:spacing w:val="2"/>
          <w:sz w:val="18"/>
          <w:szCs w:val="18"/>
        </w:rPr>
      </w:pPr>
      <w:r w:rsidRPr="000349DB">
        <w:rPr>
          <w:rFonts w:cs="Arial"/>
          <w:b/>
          <w:sz w:val="18"/>
          <w:szCs w:val="18"/>
        </w:rPr>
        <w:t>O TĀTOU WHAIPAINGA – OUR VALUES</w:t>
      </w:r>
      <w:r w:rsidRPr="000349DB">
        <w:rPr>
          <w:rFonts w:cs="Arial"/>
          <w:b/>
          <w:spacing w:val="2"/>
          <w:sz w:val="18"/>
          <w:szCs w:val="18"/>
        </w:rPr>
        <w:t xml:space="preserve"> </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Te Wero</w:t>
      </w:r>
      <w:r w:rsidRPr="000349DB">
        <w:rPr>
          <w:rFonts w:cs="Arial"/>
          <w:spacing w:val="2"/>
          <w:sz w:val="18"/>
          <w:szCs w:val="18"/>
        </w:rPr>
        <w:t xml:space="preserve"> – </w:t>
      </w:r>
      <w:r w:rsidRPr="000349DB">
        <w:rPr>
          <w:rFonts w:cs="Arial"/>
          <w:i/>
          <w:spacing w:val="2"/>
          <w:sz w:val="18"/>
          <w:szCs w:val="18"/>
        </w:rPr>
        <w:t>We pursue excellence</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strive for excellence and we get results.  We act with courage when required, take calculated risks and are results focused.</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Manaakitanga</w:t>
      </w:r>
      <w:r w:rsidRPr="000349DB">
        <w:rPr>
          <w:rFonts w:cs="Arial"/>
          <w:spacing w:val="2"/>
          <w:sz w:val="18"/>
          <w:szCs w:val="18"/>
        </w:rPr>
        <w:t xml:space="preserve"> - </w:t>
      </w:r>
      <w:r w:rsidRPr="000349DB">
        <w:rPr>
          <w:rFonts w:cs="Arial"/>
          <w:i/>
          <w:spacing w:val="2"/>
          <w:sz w:val="18"/>
          <w:szCs w:val="18"/>
        </w:rPr>
        <w:t>We value people and relationships</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act with integrity and treat others with respect.  We are caring, humble and tolerant.  We are co-operative and inclusive.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He Toa Takitini</w:t>
      </w:r>
      <w:r w:rsidRPr="000349DB">
        <w:rPr>
          <w:rFonts w:cs="Arial"/>
          <w:spacing w:val="2"/>
          <w:sz w:val="18"/>
          <w:szCs w:val="18"/>
        </w:rPr>
        <w:t xml:space="preserve"> – </w:t>
      </w:r>
      <w:r w:rsidRPr="000349DB">
        <w:rPr>
          <w:rFonts w:cs="Arial"/>
          <w:i/>
          <w:spacing w:val="2"/>
          <w:sz w:val="18"/>
          <w:szCs w:val="18"/>
        </w:rPr>
        <w:t>We work collectively.</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lead by example, work as a team and maximise collective strengths to achieve our goals.</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Ture Tangata</w:t>
      </w:r>
      <w:r w:rsidRPr="000349DB">
        <w:rPr>
          <w:rFonts w:cs="Arial"/>
          <w:spacing w:val="2"/>
          <w:sz w:val="18"/>
          <w:szCs w:val="18"/>
        </w:rPr>
        <w:t xml:space="preserve"> – </w:t>
      </w:r>
      <w:r w:rsidRPr="000349DB">
        <w:rPr>
          <w:rFonts w:cs="Arial"/>
          <w:i/>
          <w:spacing w:val="2"/>
          <w:sz w:val="18"/>
          <w:szCs w:val="18"/>
        </w:rPr>
        <w:t>We are creative and innovative.</w:t>
      </w:r>
    </w:p>
    <w:p w:rsidR="00774E31"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test ideas and generate new knowledge.  We learn from others and confidently apply new knowledge to get results.</w:t>
      </w: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Pr="00B013F5" w:rsidRDefault="00C30271" w:rsidP="00C30271">
      <w:pPr>
        <w:pStyle w:val="Heading7"/>
        <w:pBdr>
          <w:bottom w:val="single" w:sz="4" w:space="1" w:color="auto"/>
        </w:pBdr>
        <w:rPr>
          <w:rFonts w:ascii="Arial" w:hAnsi="Arial" w:cs="Arial"/>
          <w:b/>
          <w:caps/>
          <w:sz w:val="18"/>
          <w:szCs w:val="18"/>
        </w:rPr>
      </w:pPr>
      <w:r>
        <w:rPr>
          <w:rFonts w:ascii="Arial" w:hAnsi="Arial" w:cs="Arial"/>
          <w:b/>
          <w:caps/>
          <w:spacing w:val="2"/>
          <w:sz w:val="18"/>
          <w:szCs w:val="18"/>
        </w:rPr>
        <w:lastRenderedPageBreak/>
        <w:t>TE PUNI</w:t>
      </w:r>
      <w:r w:rsidRPr="00B013F5">
        <w:rPr>
          <w:rFonts w:ascii="Arial" w:hAnsi="Arial" w:cs="Arial"/>
          <w:b/>
          <w:caps/>
          <w:sz w:val="18"/>
          <w:szCs w:val="18"/>
        </w:rPr>
        <w:t xml:space="preserve"> Statement</w:t>
      </w:r>
    </w:p>
    <w:p w:rsidR="00C30271" w:rsidRPr="00B013F5" w:rsidRDefault="00C30271" w:rsidP="00C30271">
      <w:pPr>
        <w:autoSpaceDE w:val="0"/>
        <w:autoSpaceDN w:val="0"/>
        <w:adjustRightInd w:val="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r>
        <w:rPr>
          <w:rFonts w:cs="Arial"/>
          <w:sz w:val="18"/>
          <w:szCs w:val="18"/>
          <w:lang w:eastAsia="en-AU"/>
        </w:rPr>
        <w:t>The Regional Partnerships Te Puni creates and maintains relationships with iwi, hapū and whānau Māori and government at both a local and national level.  A core role of the Regional Partnerships Te Puni is to collate with the Policy Partnerships Te Puni, to share and receive quality information, build ideas and develop new approaches to policy issues informed by experience and understanding from the regions.  Effective information flows are critical to enabling Te Puni Kōkiri to formulate robust advice for government, to partner through smart investments and to influence behaviour at a community level.</w:t>
      </w: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r>
        <w:rPr>
          <w:rFonts w:cs="Arial"/>
          <w:sz w:val="18"/>
          <w:szCs w:val="18"/>
          <w:lang w:eastAsia="en-AU"/>
        </w:rPr>
        <w:t>The Regional Partnerships Te Puni is responsible for:</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Developing robust relationships with iwi, hapū and whānau Māori at a national and regional level</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 xml:space="preserve">Developing other partnerships in the regions including with local government agencies </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 xml:space="preserve">Using those relationships to gather and disseminate information between government and iwi, hapū and whanau Māori </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Feeding into the development of the investment strategy for Te Puni Kōkiri and implementing this strategy for Te Puni Kōkiri non-departmental funding.</w:t>
      </w: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z w:val="18"/>
          <w:szCs w:val="18"/>
          <w:lang w:eastAsia="en-AU"/>
        </w:rPr>
      </w:pPr>
      <w:r w:rsidRPr="00B013F5">
        <w:rPr>
          <w:rFonts w:cs="Arial"/>
          <w:spacing w:val="2"/>
          <w:sz w:val="18"/>
          <w:szCs w:val="18"/>
        </w:rPr>
        <w:t>Job Description Updated &amp; Certified: Manager______________________   Date: ____ / ____ / ____</w:t>
      </w:r>
    </w:p>
    <w:p w:rsidR="00C30271" w:rsidRPr="000349DB" w:rsidRDefault="00C30271" w:rsidP="00774E31">
      <w:pPr>
        <w:pStyle w:val="Header"/>
        <w:tabs>
          <w:tab w:val="left" w:pos="1420"/>
        </w:tabs>
        <w:spacing w:after="120" w:line="280" w:lineRule="exact"/>
        <w:rPr>
          <w:rFonts w:cs="Arial"/>
          <w:spacing w:val="2"/>
          <w:sz w:val="18"/>
          <w:szCs w:val="18"/>
        </w:rPr>
      </w:pPr>
    </w:p>
    <w:p w:rsidR="00774E31" w:rsidRDefault="00774E31" w:rsidP="00774E31">
      <w:pPr>
        <w:pStyle w:val="Header"/>
        <w:tabs>
          <w:tab w:val="left" w:pos="1420"/>
        </w:tabs>
        <w:spacing w:after="120" w:line="280" w:lineRule="exact"/>
        <w:rPr>
          <w:rFonts w:cs="Arial"/>
          <w:spacing w:val="2"/>
          <w:sz w:val="18"/>
          <w:szCs w:val="18"/>
        </w:rPr>
      </w:pPr>
    </w:p>
    <w:p w:rsidR="0055202B" w:rsidRPr="00B013F5" w:rsidRDefault="0055202B" w:rsidP="0055202B">
      <w:pPr>
        <w:pStyle w:val="Footer"/>
        <w:rPr>
          <w:rFonts w:cs="Arial"/>
          <w:spacing w:val="2"/>
          <w:sz w:val="18"/>
          <w:szCs w:val="18"/>
        </w:rPr>
      </w:pPr>
      <w:r w:rsidRPr="00B013F5">
        <w:rPr>
          <w:rFonts w:cs="Arial"/>
          <w:spacing w:val="2"/>
          <w:sz w:val="18"/>
          <w:szCs w:val="18"/>
        </w:rPr>
        <w:br w:type="page"/>
      </w:r>
    </w:p>
    <w:p w:rsidR="0055202B" w:rsidRPr="00B013F5" w:rsidRDefault="0055202B" w:rsidP="0055202B">
      <w:pPr>
        <w:pStyle w:val="Header"/>
        <w:pBdr>
          <w:bottom w:val="single" w:sz="4" w:space="1" w:color="auto"/>
        </w:pBdr>
        <w:tabs>
          <w:tab w:val="left" w:pos="1420"/>
        </w:tabs>
        <w:spacing w:after="120" w:line="280" w:lineRule="exact"/>
        <w:rPr>
          <w:rFonts w:cs="Arial"/>
          <w:spacing w:val="2"/>
          <w:sz w:val="18"/>
          <w:szCs w:val="18"/>
        </w:rPr>
      </w:pPr>
      <w:r w:rsidRPr="00B013F5">
        <w:rPr>
          <w:rFonts w:cs="Arial"/>
          <w:b/>
          <w:sz w:val="18"/>
          <w:szCs w:val="18"/>
        </w:rPr>
        <w:lastRenderedPageBreak/>
        <w:t>PURPOSE</w:t>
      </w:r>
    </w:p>
    <w:p w:rsidR="000C4F64" w:rsidRPr="00BB35A8" w:rsidRDefault="00496BFD" w:rsidP="000C4F64">
      <w:pPr>
        <w:spacing w:before="60" w:after="60"/>
        <w:jc w:val="both"/>
        <w:rPr>
          <w:rFonts w:cs="Arial"/>
          <w:sz w:val="18"/>
          <w:szCs w:val="18"/>
          <w:lang w:val="en-US"/>
        </w:rPr>
      </w:pPr>
      <w:r w:rsidRPr="00D34488">
        <w:rPr>
          <w:rFonts w:cs="Arial"/>
          <w:sz w:val="18"/>
          <w:szCs w:val="18"/>
          <w:lang w:val="en-GB"/>
        </w:rPr>
        <w:t xml:space="preserve">The </w:t>
      </w:r>
      <w:r>
        <w:rPr>
          <w:rFonts w:cs="Arial"/>
          <w:sz w:val="18"/>
          <w:szCs w:val="18"/>
          <w:lang w:val="en-GB"/>
        </w:rPr>
        <w:t>Advisor</w:t>
      </w:r>
      <w:r w:rsidRPr="00D34488">
        <w:rPr>
          <w:rFonts w:cs="Arial"/>
          <w:sz w:val="18"/>
          <w:szCs w:val="18"/>
          <w:lang w:val="en-GB"/>
        </w:rPr>
        <w:t xml:space="preserve"> </w:t>
      </w:r>
      <w:r w:rsidR="000C4F64" w:rsidRPr="00BB35A8">
        <w:rPr>
          <w:rFonts w:cs="Arial"/>
          <w:sz w:val="18"/>
          <w:szCs w:val="18"/>
          <w:lang w:val="en-US"/>
        </w:rPr>
        <w:t xml:space="preserve">Provincial Growth </w:t>
      </w:r>
      <w:proofErr w:type="spellStart"/>
      <w:r w:rsidR="000C4F64" w:rsidRPr="00BB35A8">
        <w:rPr>
          <w:rFonts w:cs="Arial"/>
          <w:sz w:val="18"/>
          <w:szCs w:val="18"/>
          <w:lang w:val="en-US"/>
        </w:rPr>
        <w:t>Programme</w:t>
      </w:r>
      <w:proofErr w:type="spellEnd"/>
      <w:r w:rsidR="000C4F64" w:rsidRPr="00BB35A8">
        <w:rPr>
          <w:rFonts w:cs="Arial"/>
          <w:sz w:val="18"/>
          <w:szCs w:val="18"/>
          <w:lang w:val="en-US"/>
        </w:rPr>
        <w:t xml:space="preserve"> role</w:t>
      </w:r>
      <w:r w:rsidR="00840FA4">
        <w:rPr>
          <w:rFonts w:cs="Arial"/>
          <w:sz w:val="18"/>
          <w:szCs w:val="18"/>
          <w:lang w:val="en-US"/>
        </w:rPr>
        <w:t xml:space="preserve"> is</w:t>
      </w:r>
      <w:r w:rsidR="000C4F64">
        <w:rPr>
          <w:rFonts w:cs="Arial"/>
          <w:sz w:val="18"/>
          <w:szCs w:val="18"/>
          <w:lang w:val="en-US"/>
        </w:rPr>
        <w:t xml:space="preserve"> to</w:t>
      </w:r>
      <w:r w:rsidR="000C4F64" w:rsidRPr="00BB35A8">
        <w:rPr>
          <w:rFonts w:cs="Arial"/>
          <w:sz w:val="18"/>
          <w:szCs w:val="18"/>
          <w:lang w:val="en-US"/>
        </w:rPr>
        <w:t xml:space="preserve">: </w:t>
      </w:r>
    </w:p>
    <w:p w:rsidR="000C4F64" w:rsidRPr="00BB35A8" w:rsidRDefault="000C4F64" w:rsidP="000C4F64">
      <w:pPr>
        <w:pStyle w:val="ListParagraph"/>
        <w:numPr>
          <w:ilvl w:val="0"/>
          <w:numId w:val="17"/>
        </w:numPr>
        <w:spacing w:before="60" w:after="60" w:line="276" w:lineRule="auto"/>
        <w:jc w:val="both"/>
        <w:rPr>
          <w:rFonts w:cs="Arial"/>
          <w:sz w:val="18"/>
          <w:szCs w:val="18"/>
          <w:lang w:val="en-US"/>
        </w:rPr>
      </w:pPr>
      <w:r>
        <w:rPr>
          <w:rFonts w:cs="Arial"/>
          <w:sz w:val="18"/>
          <w:szCs w:val="18"/>
          <w:lang w:val="en-US"/>
        </w:rPr>
        <w:t>Support</w:t>
      </w:r>
      <w:r w:rsidRPr="00BB35A8">
        <w:rPr>
          <w:rFonts w:cs="Arial"/>
          <w:sz w:val="18"/>
          <w:szCs w:val="18"/>
          <w:lang w:val="en-US"/>
        </w:rPr>
        <w:t xml:space="preserve"> identified key projects and relationships</w:t>
      </w:r>
    </w:p>
    <w:p w:rsidR="000C4F64" w:rsidRPr="00BB35A8" w:rsidRDefault="000C4F64" w:rsidP="000C4F64">
      <w:pPr>
        <w:pStyle w:val="ListParagraph"/>
        <w:numPr>
          <w:ilvl w:val="0"/>
          <w:numId w:val="17"/>
        </w:numPr>
        <w:spacing w:before="60" w:after="60" w:line="276" w:lineRule="auto"/>
        <w:jc w:val="both"/>
        <w:rPr>
          <w:rFonts w:cs="Arial"/>
          <w:sz w:val="18"/>
          <w:szCs w:val="18"/>
          <w:lang w:val="en-US"/>
        </w:rPr>
      </w:pPr>
      <w:r>
        <w:rPr>
          <w:rFonts w:cs="Arial"/>
          <w:sz w:val="18"/>
          <w:szCs w:val="18"/>
          <w:lang w:val="en-US"/>
        </w:rPr>
        <w:t>Assist in the w</w:t>
      </w:r>
      <w:r w:rsidRPr="00BB35A8">
        <w:rPr>
          <w:rFonts w:cs="Arial"/>
          <w:sz w:val="18"/>
          <w:szCs w:val="18"/>
          <w:lang w:val="en-US"/>
        </w:rPr>
        <w:t xml:space="preserve">ork with agencies, </w:t>
      </w:r>
      <w:proofErr w:type="spellStart"/>
      <w:r w:rsidRPr="00BB35A8">
        <w:rPr>
          <w:rFonts w:cs="Arial"/>
          <w:sz w:val="18"/>
          <w:szCs w:val="18"/>
          <w:lang w:val="en-US"/>
        </w:rPr>
        <w:t>organisations</w:t>
      </w:r>
      <w:proofErr w:type="spellEnd"/>
      <w:r w:rsidRPr="00BB35A8">
        <w:rPr>
          <w:rFonts w:cs="Arial"/>
          <w:sz w:val="18"/>
          <w:szCs w:val="18"/>
          <w:lang w:val="en-US"/>
        </w:rPr>
        <w:t xml:space="preserve"> and providers to assist them to improve their outcomes for Māori</w:t>
      </w:r>
    </w:p>
    <w:p w:rsidR="000C4F64" w:rsidRPr="00BB35A8" w:rsidRDefault="000C4F64" w:rsidP="000C4F64">
      <w:pPr>
        <w:pStyle w:val="ListParagraph"/>
        <w:numPr>
          <w:ilvl w:val="0"/>
          <w:numId w:val="17"/>
        </w:numPr>
        <w:spacing w:before="60" w:after="60" w:line="276" w:lineRule="auto"/>
        <w:jc w:val="both"/>
        <w:rPr>
          <w:rFonts w:cs="Arial"/>
          <w:sz w:val="18"/>
          <w:szCs w:val="18"/>
          <w:lang w:val="en-US"/>
        </w:rPr>
      </w:pPr>
      <w:r>
        <w:rPr>
          <w:rFonts w:cs="Arial"/>
          <w:sz w:val="18"/>
          <w:szCs w:val="18"/>
          <w:lang w:val="en-US"/>
        </w:rPr>
        <w:t xml:space="preserve">Provide support </w:t>
      </w:r>
      <w:r w:rsidR="00475C91">
        <w:rPr>
          <w:rFonts w:cs="Arial"/>
          <w:sz w:val="18"/>
          <w:szCs w:val="18"/>
          <w:lang w:val="en-US"/>
        </w:rPr>
        <w:t>to</w:t>
      </w:r>
      <w:r>
        <w:rPr>
          <w:rFonts w:cs="Arial"/>
          <w:sz w:val="18"/>
          <w:szCs w:val="18"/>
          <w:lang w:val="en-US"/>
        </w:rPr>
        <w:t xml:space="preserve"> be an </w:t>
      </w:r>
      <w:r w:rsidRPr="00BB35A8">
        <w:rPr>
          <w:rFonts w:cs="Arial"/>
          <w:sz w:val="18"/>
          <w:szCs w:val="18"/>
          <w:lang w:val="en-US"/>
        </w:rPr>
        <w:t>effective cond</w:t>
      </w:r>
      <w:r w:rsidR="000B19CB">
        <w:rPr>
          <w:rFonts w:cs="Arial"/>
          <w:sz w:val="18"/>
          <w:szCs w:val="18"/>
          <w:lang w:val="en-US"/>
        </w:rPr>
        <w:t xml:space="preserve">uit for Provincial Growth Fund </w:t>
      </w:r>
      <w:r w:rsidRPr="00BB35A8">
        <w:rPr>
          <w:rFonts w:cs="Arial"/>
          <w:sz w:val="18"/>
          <w:szCs w:val="18"/>
          <w:lang w:val="en-US"/>
        </w:rPr>
        <w:t>related information both into and out of Māori communities to support Māori initiatives</w:t>
      </w:r>
    </w:p>
    <w:p w:rsidR="000C4F64" w:rsidRPr="00BB35A8" w:rsidRDefault="00475C91" w:rsidP="000C4F64">
      <w:pPr>
        <w:pStyle w:val="ListParagraph"/>
        <w:numPr>
          <w:ilvl w:val="0"/>
          <w:numId w:val="17"/>
        </w:numPr>
        <w:spacing w:before="60" w:after="60" w:line="276" w:lineRule="auto"/>
        <w:jc w:val="both"/>
        <w:rPr>
          <w:rFonts w:cs="Arial"/>
          <w:sz w:val="18"/>
          <w:szCs w:val="18"/>
          <w:lang w:val="en-US"/>
        </w:rPr>
      </w:pPr>
      <w:r>
        <w:rPr>
          <w:rFonts w:cs="Arial"/>
          <w:sz w:val="18"/>
          <w:szCs w:val="18"/>
          <w:lang w:val="en-US"/>
        </w:rPr>
        <w:t xml:space="preserve">Support the management and analysis of </w:t>
      </w:r>
      <w:r w:rsidR="000C4F64" w:rsidRPr="00BB35A8">
        <w:rPr>
          <w:rFonts w:cs="Arial"/>
          <w:sz w:val="18"/>
          <w:szCs w:val="18"/>
          <w:lang w:val="en-US"/>
        </w:rPr>
        <w:t xml:space="preserve"> information at a local level on Māori views, aspirations and experiences, to contribute to Te Puni Kōkiri policy and investment thinking, and review of Provincial Growth Fund projects</w:t>
      </w:r>
    </w:p>
    <w:p w:rsidR="000C4F64" w:rsidRPr="00BB35A8" w:rsidRDefault="000C4F64" w:rsidP="000C4F64">
      <w:pPr>
        <w:pStyle w:val="ListParagraph"/>
        <w:numPr>
          <w:ilvl w:val="0"/>
          <w:numId w:val="17"/>
        </w:numPr>
        <w:spacing w:before="60" w:after="60" w:line="276" w:lineRule="auto"/>
        <w:jc w:val="both"/>
        <w:rPr>
          <w:rFonts w:cs="Arial"/>
          <w:sz w:val="18"/>
          <w:szCs w:val="18"/>
          <w:lang w:val="en-US"/>
        </w:rPr>
      </w:pPr>
      <w:r w:rsidRPr="00BB35A8">
        <w:rPr>
          <w:rFonts w:cs="Arial"/>
          <w:sz w:val="18"/>
          <w:szCs w:val="18"/>
          <w:lang w:val="en-US"/>
        </w:rPr>
        <w:t>Assis</w:t>
      </w:r>
      <w:r w:rsidR="00840FA4">
        <w:rPr>
          <w:rFonts w:cs="Arial"/>
          <w:sz w:val="18"/>
          <w:szCs w:val="18"/>
          <w:lang w:val="en-US"/>
        </w:rPr>
        <w:t xml:space="preserve">t </w:t>
      </w:r>
      <w:r w:rsidRPr="00BB35A8">
        <w:rPr>
          <w:rFonts w:cs="Arial"/>
          <w:sz w:val="18"/>
          <w:szCs w:val="18"/>
          <w:lang w:val="en-US"/>
        </w:rPr>
        <w:t xml:space="preserve">whānau, hapū, iwi, Māori </w:t>
      </w:r>
      <w:proofErr w:type="spellStart"/>
      <w:r w:rsidRPr="00BB35A8">
        <w:rPr>
          <w:rFonts w:cs="Arial"/>
          <w:sz w:val="18"/>
          <w:szCs w:val="18"/>
          <w:lang w:val="en-US"/>
        </w:rPr>
        <w:t>organisations</w:t>
      </w:r>
      <w:proofErr w:type="spellEnd"/>
      <w:r w:rsidRPr="00BB35A8">
        <w:rPr>
          <w:rFonts w:cs="Arial"/>
          <w:sz w:val="18"/>
          <w:szCs w:val="18"/>
          <w:lang w:val="en-US"/>
        </w:rPr>
        <w:t xml:space="preserve"> and communities to develop and implement initiatives that will enable them to achieve long-term</w:t>
      </w:r>
      <w:r w:rsidR="00CA7840">
        <w:rPr>
          <w:rFonts w:cs="Arial"/>
          <w:sz w:val="18"/>
          <w:szCs w:val="18"/>
          <w:lang w:val="en-US"/>
        </w:rPr>
        <w:t xml:space="preserve"> economic and social wellbeing</w:t>
      </w:r>
    </w:p>
    <w:p w:rsidR="000C4F64" w:rsidRPr="00BB35A8" w:rsidRDefault="00475C91" w:rsidP="000C4F64">
      <w:pPr>
        <w:pStyle w:val="ListParagraph"/>
        <w:numPr>
          <w:ilvl w:val="0"/>
          <w:numId w:val="17"/>
        </w:numPr>
        <w:spacing w:before="60" w:after="60" w:line="276" w:lineRule="auto"/>
        <w:jc w:val="both"/>
        <w:rPr>
          <w:rFonts w:cs="Arial"/>
          <w:sz w:val="18"/>
          <w:szCs w:val="18"/>
          <w:lang w:val="en-US"/>
        </w:rPr>
      </w:pPr>
      <w:r>
        <w:rPr>
          <w:rFonts w:cs="Arial"/>
          <w:sz w:val="18"/>
          <w:szCs w:val="18"/>
          <w:lang w:val="en-US"/>
        </w:rPr>
        <w:t>Support the management of</w:t>
      </w:r>
      <w:r w:rsidR="000C4F64" w:rsidRPr="00BB35A8">
        <w:rPr>
          <w:rFonts w:cs="Arial"/>
          <w:sz w:val="18"/>
          <w:szCs w:val="18"/>
          <w:lang w:val="en-US"/>
        </w:rPr>
        <w:t xml:space="preserve"> local level contractual arra</w:t>
      </w:r>
      <w:r w:rsidR="00840FA4">
        <w:rPr>
          <w:rFonts w:cs="Arial"/>
          <w:sz w:val="18"/>
          <w:szCs w:val="18"/>
          <w:lang w:val="en-US"/>
        </w:rPr>
        <w:t>ngements and</w:t>
      </w:r>
      <w:r w:rsidR="000C4F64" w:rsidRPr="00BB35A8">
        <w:rPr>
          <w:rFonts w:cs="Arial"/>
          <w:sz w:val="18"/>
          <w:szCs w:val="18"/>
          <w:lang w:val="en-US"/>
        </w:rPr>
        <w:t xml:space="preserve"> relationships held with stakeholders</w:t>
      </w:r>
    </w:p>
    <w:p w:rsidR="008879CF" w:rsidRPr="000B19CB" w:rsidRDefault="00475C91" w:rsidP="000B19CB">
      <w:pPr>
        <w:pStyle w:val="ListParagraph"/>
        <w:numPr>
          <w:ilvl w:val="0"/>
          <w:numId w:val="17"/>
        </w:numPr>
        <w:spacing w:before="60" w:after="60" w:line="276" w:lineRule="auto"/>
        <w:jc w:val="both"/>
        <w:rPr>
          <w:rFonts w:cs="Arial"/>
          <w:sz w:val="18"/>
          <w:szCs w:val="18"/>
          <w:lang w:val="en-US"/>
        </w:rPr>
      </w:pPr>
      <w:r>
        <w:rPr>
          <w:rFonts w:cs="Arial"/>
          <w:sz w:val="18"/>
          <w:szCs w:val="18"/>
          <w:lang w:val="en-US"/>
        </w:rPr>
        <w:t>Support</w:t>
      </w:r>
      <w:r w:rsidR="00840FA4">
        <w:rPr>
          <w:rFonts w:cs="Arial"/>
          <w:sz w:val="18"/>
          <w:szCs w:val="18"/>
          <w:lang w:val="en-US"/>
        </w:rPr>
        <w:t xml:space="preserve"> to the Regional Manager</w:t>
      </w:r>
      <w:r>
        <w:rPr>
          <w:rFonts w:cs="Arial"/>
          <w:sz w:val="18"/>
          <w:szCs w:val="18"/>
          <w:lang w:val="en-US"/>
        </w:rPr>
        <w:t xml:space="preserve"> in informing</w:t>
      </w:r>
      <w:r w:rsidR="000C4F64" w:rsidRPr="00BB35A8">
        <w:rPr>
          <w:rFonts w:cs="Arial"/>
          <w:sz w:val="18"/>
          <w:szCs w:val="18"/>
          <w:lang w:val="en-US"/>
        </w:rPr>
        <w:t xml:space="preserve"> investment decisio</w:t>
      </w:r>
      <w:r w:rsidR="00840FA4">
        <w:rPr>
          <w:rFonts w:cs="Arial"/>
          <w:sz w:val="18"/>
          <w:szCs w:val="18"/>
          <w:lang w:val="en-US"/>
        </w:rPr>
        <w:t>ns</w:t>
      </w:r>
    </w:p>
    <w:p w:rsidR="000C4F64" w:rsidRDefault="000C4F64" w:rsidP="000C4F64">
      <w:pPr>
        <w:rPr>
          <w:rFonts w:cs="Arial"/>
          <w:b/>
          <w:sz w:val="18"/>
          <w:szCs w:val="18"/>
        </w:rPr>
      </w:pPr>
    </w:p>
    <w:p w:rsidR="00496BFD" w:rsidRPr="00D34488" w:rsidRDefault="00496BFD" w:rsidP="000C4F64">
      <w:pPr>
        <w:pBdr>
          <w:bottom w:val="single" w:sz="4" w:space="1" w:color="auto"/>
        </w:pBdr>
        <w:rPr>
          <w:rFonts w:cs="Arial"/>
          <w:b/>
          <w:sz w:val="18"/>
          <w:szCs w:val="18"/>
        </w:rPr>
      </w:pPr>
      <w:r w:rsidRPr="00D34488">
        <w:rPr>
          <w:rFonts w:cs="Arial"/>
          <w:b/>
          <w:sz w:val="18"/>
          <w:szCs w:val="18"/>
        </w:rPr>
        <w:t>DIMENSIONS</w:t>
      </w:r>
    </w:p>
    <w:p w:rsidR="00496BFD" w:rsidRPr="000E263B" w:rsidRDefault="00496BFD" w:rsidP="00496BFD">
      <w:pPr>
        <w:pStyle w:val="Heading7"/>
        <w:rPr>
          <w:rFonts w:ascii="Arial" w:hAnsi="Arial" w:cs="Arial"/>
          <w:b/>
          <w:caps/>
          <w:sz w:val="18"/>
          <w:szCs w:val="18"/>
        </w:rPr>
      </w:pPr>
      <w:r w:rsidRPr="000E263B">
        <w:rPr>
          <w:rFonts w:ascii="Arial" w:hAnsi="Arial" w:cs="Arial"/>
          <w:b/>
          <w:sz w:val="18"/>
          <w:szCs w:val="18"/>
        </w:rPr>
        <w:t>Range of Influence</w:t>
      </w:r>
    </w:p>
    <w:p w:rsidR="000C4F64" w:rsidRDefault="00496BFD" w:rsidP="000C4F64">
      <w:pPr>
        <w:rPr>
          <w:rFonts w:cs="Arial"/>
          <w:sz w:val="18"/>
          <w:szCs w:val="18"/>
        </w:rPr>
      </w:pPr>
      <w:r>
        <w:rPr>
          <w:rFonts w:cs="Arial"/>
          <w:sz w:val="18"/>
          <w:szCs w:val="18"/>
        </w:rPr>
        <w:t xml:space="preserve">Advisors </w:t>
      </w:r>
      <w:r w:rsidR="000C4F64">
        <w:rPr>
          <w:rFonts w:cs="Arial"/>
          <w:sz w:val="18"/>
          <w:szCs w:val="18"/>
        </w:rPr>
        <w:t>support the Senior Advisors to</w:t>
      </w:r>
      <w:r w:rsidR="000C4F64" w:rsidRPr="00B013F5">
        <w:rPr>
          <w:rFonts w:cs="Arial"/>
          <w:sz w:val="18"/>
          <w:szCs w:val="18"/>
        </w:rPr>
        <w:t xml:space="preserve"> </w:t>
      </w:r>
      <w:r w:rsidR="00CA7840">
        <w:rPr>
          <w:rFonts w:cs="Arial"/>
          <w:sz w:val="18"/>
          <w:szCs w:val="18"/>
        </w:rPr>
        <w:t>implement</w:t>
      </w:r>
      <w:r w:rsidR="000C4F64">
        <w:rPr>
          <w:rFonts w:cs="Arial"/>
          <w:sz w:val="18"/>
          <w:szCs w:val="18"/>
        </w:rPr>
        <w:t xml:space="preserve"> </w:t>
      </w:r>
      <w:r w:rsidR="000C4F64" w:rsidRPr="00B013F5">
        <w:rPr>
          <w:rFonts w:cs="Arial"/>
          <w:sz w:val="18"/>
          <w:szCs w:val="18"/>
        </w:rPr>
        <w:t>the regional</w:t>
      </w:r>
      <w:r w:rsidR="000C4F64">
        <w:rPr>
          <w:rFonts w:cs="Arial"/>
          <w:sz w:val="18"/>
          <w:szCs w:val="18"/>
        </w:rPr>
        <w:t xml:space="preserve"> office </w:t>
      </w:r>
      <w:r w:rsidR="000C4F64" w:rsidRPr="00B013F5">
        <w:rPr>
          <w:rFonts w:cs="Arial"/>
          <w:sz w:val="18"/>
          <w:szCs w:val="18"/>
        </w:rPr>
        <w:t xml:space="preserve">work programme.  </w:t>
      </w:r>
      <w:r w:rsidR="000C4F64">
        <w:rPr>
          <w:rFonts w:cs="Arial"/>
          <w:sz w:val="18"/>
          <w:szCs w:val="18"/>
        </w:rPr>
        <w:t xml:space="preserve">Regional Managers </w:t>
      </w:r>
      <w:r w:rsidR="000C4F64" w:rsidRPr="00B013F5">
        <w:rPr>
          <w:rFonts w:cs="Arial"/>
          <w:sz w:val="18"/>
          <w:szCs w:val="18"/>
        </w:rPr>
        <w:t xml:space="preserve">maintain the strategic overview of the work in their region, ensuring that the work undertaken is aligned with Te Puni Kōkiri plans and goals.  All regional staff will work closely with Policy Partnerships </w:t>
      </w:r>
      <w:r w:rsidR="000C4F64">
        <w:rPr>
          <w:rFonts w:cs="Arial"/>
          <w:sz w:val="18"/>
          <w:szCs w:val="18"/>
        </w:rPr>
        <w:t>Te Puni</w:t>
      </w:r>
      <w:r w:rsidR="000C4F64" w:rsidRPr="00B013F5">
        <w:rPr>
          <w:rFonts w:cs="Arial"/>
          <w:sz w:val="18"/>
          <w:szCs w:val="18"/>
        </w:rPr>
        <w:t xml:space="preserve"> ensuring unified service to the Minister and to </w:t>
      </w:r>
      <w:r w:rsidR="000C4F64">
        <w:rPr>
          <w:rFonts w:cs="Arial"/>
          <w:sz w:val="18"/>
          <w:szCs w:val="18"/>
        </w:rPr>
        <w:t>Iwi, hapū and whānau Māori.</w:t>
      </w:r>
    </w:p>
    <w:p w:rsidR="00496BFD" w:rsidRDefault="00496BFD" w:rsidP="00496BFD">
      <w:pPr>
        <w:rPr>
          <w:rFonts w:cs="Arial"/>
          <w:sz w:val="18"/>
          <w:szCs w:val="18"/>
        </w:rPr>
      </w:pPr>
    </w:p>
    <w:p w:rsidR="00496BFD" w:rsidRPr="000E263B" w:rsidRDefault="00496BFD" w:rsidP="00496BFD">
      <w:pPr>
        <w:rPr>
          <w:rFonts w:cs="Arial"/>
          <w:b/>
          <w:sz w:val="18"/>
          <w:szCs w:val="18"/>
        </w:rPr>
      </w:pPr>
      <w:r>
        <w:rPr>
          <w:rFonts w:cs="Arial"/>
          <w:b/>
          <w:sz w:val="18"/>
          <w:szCs w:val="18"/>
        </w:rPr>
        <w:t>Leadership</w:t>
      </w:r>
    </w:p>
    <w:p w:rsidR="00496BFD" w:rsidRPr="00D34488" w:rsidRDefault="00496BFD" w:rsidP="00496BFD">
      <w:pPr>
        <w:rPr>
          <w:rFonts w:cs="Arial"/>
          <w:sz w:val="18"/>
          <w:szCs w:val="18"/>
        </w:rPr>
      </w:pPr>
      <w:r>
        <w:rPr>
          <w:rFonts w:cs="Arial"/>
          <w:sz w:val="18"/>
          <w:szCs w:val="18"/>
        </w:rPr>
        <w:t>Advisors will work proactively with others to achieve results. They will demonstrate a leadership s</w:t>
      </w:r>
      <w:r w:rsidR="00FC6FA5">
        <w:rPr>
          <w:rFonts w:cs="Arial"/>
          <w:sz w:val="18"/>
          <w:szCs w:val="18"/>
        </w:rPr>
        <w:t>tyle aligned to Te Puni Kōkiri</w:t>
      </w:r>
      <w:r>
        <w:rPr>
          <w:rFonts w:cs="Arial"/>
          <w:sz w:val="18"/>
          <w:szCs w:val="18"/>
        </w:rPr>
        <w:t xml:space="preserve"> values and relevant to their work area. </w:t>
      </w:r>
    </w:p>
    <w:p w:rsidR="00496BFD" w:rsidRDefault="00496BFD" w:rsidP="00496BFD">
      <w:pPr>
        <w:pStyle w:val="Heading7"/>
        <w:spacing w:before="0" w:after="0"/>
        <w:rPr>
          <w:rFonts w:ascii="Arial" w:hAnsi="Arial" w:cs="Arial"/>
          <w:sz w:val="18"/>
          <w:szCs w:val="18"/>
        </w:rPr>
      </w:pPr>
    </w:p>
    <w:p w:rsidR="00496BFD" w:rsidRPr="000E263B" w:rsidRDefault="00496BFD" w:rsidP="00496BFD">
      <w:pPr>
        <w:pStyle w:val="Heading7"/>
        <w:spacing w:before="0" w:after="0"/>
        <w:rPr>
          <w:rFonts w:ascii="Arial" w:hAnsi="Arial" w:cs="Arial"/>
          <w:b/>
          <w:caps/>
          <w:sz w:val="18"/>
          <w:szCs w:val="18"/>
        </w:rPr>
      </w:pPr>
      <w:r w:rsidRPr="000E263B">
        <w:rPr>
          <w:rFonts w:ascii="Arial" w:hAnsi="Arial" w:cs="Arial"/>
          <w:b/>
          <w:sz w:val="18"/>
          <w:szCs w:val="18"/>
        </w:rPr>
        <w:t>Financial</w:t>
      </w:r>
    </w:p>
    <w:p w:rsidR="00496BFD" w:rsidRPr="00475C91" w:rsidRDefault="00496BFD" w:rsidP="00475C91">
      <w:pPr>
        <w:pStyle w:val="Heading7"/>
        <w:spacing w:before="0" w:after="0"/>
        <w:rPr>
          <w:rFonts w:ascii="Arial" w:hAnsi="Arial" w:cs="Arial"/>
          <w:caps/>
          <w:sz w:val="18"/>
          <w:szCs w:val="18"/>
        </w:rPr>
      </w:pPr>
      <w:r w:rsidRPr="00D34488">
        <w:rPr>
          <w:rFonts w:ascii="Arial" w:hAnsi="Arial" w:cs="Arial"/>
          <w:sz w:val="18"/>
          <w:szCs w:val="18"/>
        </w:rPr>
        <w:t>N</w:t>
      </w:r>
      <w:r>
        <w:rPr>
          <w:rFonts w:ascii="Arial" w:hAnsi="Arial" w:cs="Arial"/>
          <w:sz w:val="18"/>
          <w:szCs w:val="18"/>
        </w:rPr>
        <w:t>A</w:t>
      </w:r>
    </w:p>
    <w:p w:rsidR="00496BFD" w:rsidRPr="003B033D" w:rsidRDefault="00496BFD" w:rsidP="00496BFD">
      <w:pPr>
        <w:pBdr>
          <w:bottom w:val="single" w:sz="4" w:space="1" w:color="auto"/>
        </w:pBdr>
        <w:spacing w:before="240" w:after="60"/>
        <w:outlineLvl w:val="6"/>
        <w:rPr>
          <w:rFonts w:cs="Arial"/>
          <w:b/>
          <w:sz w:val="18"/>
          <w:szCs w:val="18"/>
        </w:rPr>
      </w:pPr>
      <w:r w:rsidRPr="003B033D">
        <w:rPr>
          <w:rFonts w:cs="Arial"/>
          <w:b/>
          <w:sz w:val="18"/>
          <w:szCs w:val="18"/>
        </w:rPr>
        <w:t>SPECIFIC ACCOUNTABILITIES &amp; DELIVERABLES</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6866"/>
      </w:tblGrid>
      <w:tr w:rsidR="00496BFD" w:rsidRPr="003B033D" w:rsidTr="0056516C">
        <w:tc>
          <w:tcPr>
            <w:tcW w:w="2376" w:type="dxa"/>
            <w:shd w:val="clear" w:color="auto" w:fill="auto"/>
          </w:tcPr>
          <w:p w:rsidR="00496BFD" w:rsidRPr="003B033D" w:rsidRDefault="00496BFD" w:rsidP="0056516C">
            <w:pPr>
              <w:rPr>
                <w:rFonts w:cs="Arial"/>
                <w:sz w:val="18"/>
                <w:szCs w:val="18"/>
                <w:lang w:val="en-US"/>
              </w:rPr>
            </w:pPr>
            <w:r w:rsidRPr="003B033D">
              <w:rPr>
                <w:rFonts w:cs="Arial"/>
                <w:sz w:val="18"/>
                <w:szCs w:val="18"/>
                <w:lang w:val="en-US"/>
              </w:rPr>
              <w:t xml:space="preserve">Delivery of a work </w:t>
            </w:r>
            <w:proofErr w:type="spellStart"/>
            <w:r w:rsidRPr="003B033D">
              <w:rPr>
                <w:rFonts w:cs="Arial"/>
                <w:sz w:val="18"/>
                <w:szCs w:val="18"/>
                <w:lang w:val="en-US"/>
              </w:rPr>
              <w:t>programme</w:t>
            </w:r>
            <w:proofErr w:type="spellEnd"/>
          </w:p>
        </w:tc>
        <w:tc>
          <w:tcPr>
            <w:tcW w:w="6866" w:type="dxa"/>
            <w:shd w:val="clear" w:color="auto" w:fill="auto"/>
          </w:tcPr>
          <w:p w:rsidR="00496BFD" w:rsidRPr="00475C91" w:rsidRDefault="00496BFD" w:rsidP="00475C91">
            <w:pPr>
              <w:numPr>
                <w:ilvl w:val="0"/>
                <w:numId w:val="4"/>
              </w:numPr>
              <w:contextualSpacing/>
              <w:jc w:val="both"/>
              <w:rPr>
                <w:rFonts w:cs="Arial"/>
                <w:sz w:val="18"/>
                <w:szCs w:val="18"/>
                <w:lang w:val="en-US"/>
              </w:rPr>
            </w:pPr>
            <w:r w:rsidRPr="003B033D">
              <w:rPr>
                <w:rFonts w:cs="Arial"/>
                <w:sz w:val="18"/>
                <w:szCs w:val="18"/>
                <w:lang w:val="en-US"/>
              </w:rPr>
              <w:t>Support the Regional Manager to manage</w:t>
            </w:r>
            <w:r w:rsidR="00CA7840">
              <w:rPr>
                <w:rFonts w:cs="Arial"/>
                <w:sz w:val="18"/>
                <w:szCs w:val="18"/>
                <w:lang w:val="en-US"/>
              </w:rPr>
              <w:t xml:space="preserve"> </w:t>
            </w:r>
            <w:r w:rsidR="000B19CB">
              <w:rPr>
                <w:rFonts w:cs="Arial"/>
                <w:sz w:val="18"/>
                <w:szCs w:val="18"/>
                <w:lang w:val="en-US"/>
              </w:rPr>
              <w:t xml:space="preserve">under the guidance of a </w:t>
            </w:r>
            <w:r>
              <w:rPr>
                <w:rFonts w:cs="Arial"/>
                <w:sz w:val="18"/>
                <w:szCs w:val="18"/>
                <w:lang w:val="en-US"/>
              </w:rPr>
              <w:t>Senior Advisor</w:t>
            </w:r>
            <w:r w:rsidRPr="003B033D">
              <w:rPr>
                <w:rFonts w:cs="Arial"/>
                <w:sz w:val="18"/>
                <w:szCs w:val="18"/>
                <w:lang w:val="en-US"/>
              </w:rPr>
              <w:t xml:space="preserve"> the</w:t>
            </w:r>
            <w:r w:rsidR="00CA7840">
              <w:rPr>
                <w:rFonts w:cs="Arial"/>
                <w:sz w:val="18"/>
                <w:szCs w:val="18"/>
                <w:lang w:val="en-US"/>
              </w:rPr>
              <w:t xml:space="preserve"> regional </w:t>
            </w:r>
            <w:r w:rsidRPr="003B033D">
              <w:rPr>
                <w:rFonts w:cs="Arial"/>
                <w:sz w:val="18"/>
                <w:szCs w:val="18"/>
                <w:lang w:val="en-US"/>
              </w:rPr>
              <w:t xml:space="preserve"> work </w:t>
            </w:r>
            <w:proofErr w:type="spellStart"/>
            <w:r w:rsidRPr="003B033D">
              <w:rPr>
                <w:rFonts w:cs="Arial"/>
                <w:sz w:val="18"/>
                <w:szCs w:val="18"/>
                <w:lang w:val="en-US"/>
              </w:rPr>
              <w:t>programme</w:t>
            </w:r>
            <w:proofErr w:type="spellEnd"/>
            <w:r w:rsidRPr="003B033D">
              <w:rPr>
                <w:rFonts w:cs="Arial"/>
                <w:sz w:val="18"/>
                <w:szCs w:val="18"/>
                <w:lang w:val="en-US"/>
              </w:rPr>
              <w:t xml:space="preserve"> of a regional team, including appropriate planning</w:t>
            </w:r>
            <w:r w:rsidR="000B19CB">
              <w:rPr>
                <w:rFonts w:cs="Arial"/>
                <w:sz w:val="18"/>
                <w:szCs w:val="18"/>
                <w:lang w:val="en-US"/>
              </w:rPr>
              <w:t xml:space="preserve"> and reporting</w:t>
            </w:r>
            <w:r w:rsidRPr="003B033D">
              <w:rPr>
                <w:rFonts w:cs="Arial"/>
                <w:sz w:val="18"/>
                <w:szCs w:val="18"/>
                <w:lang w:val="en-US"/>
              </w:rPr>
              <w:t xml:space="preserve">, resourcing allocation and </w:t>
            </w:r>
            <w:proofErr w:type="spellStart"/>
            <w:r w:rsidRPr="003B033D">
              <w:rPr>
                <w:rFonts w:cs="Arial"/>
                <w:sz w:val="18"/>
                <w:szCs w:val="18"/>
                <w:lang w:val="en-US"/>
              </w:rPr>
              <w:t>prioritisation</w:t>
            </w:r>
            <w:proofErr w:type="spellEnd"/>
            <w:r w:rsidRPr="003B033D">
              <w:rPr>
                <w:rFonts w:cs="Arial"/>
                <w:sz w:val="18"/>
                <w:szCs w:val="18"/>
                <w:lang w:val="en-US"/>
              </w:rPr>
              <w:t xml:space="preserve"> of work</w:t>
            </w:r>
          </w:p>
        </w:tc>
      </w:tr>
      <w:tr w:rsidR="00475C91" w:rsidRPr="003B033D" w:rsidTr="00475C91">
        <w:trPr>
          <w:trHeight w:val="1323"/>
        </w:trPr>
        <w:tc>
          <w:tcPr>
            <w:tcW w:w="2376" w:type="dxa"/>
            <w:shd w:val="clear" w:color="auto" w:fill="auto"/>
          </w:tcPr>
          <w:p w:rsidR="00475C91" w:rsidRPr="003B033D" w:rsidRDefault="00475C91" w:rsidP="00475C91">
            <w:pPr>
              <w:jc w:val="both"/>
              <w:rPr>
                <w:rFonts w:cs="Arial"/>
                <w:sz w:val="18"/>
                <w:szCs w:val="18"/>
                <w:lang w:val="en-US"/>
              </w:rPr>
            </w:pPr>
            <w:r w:rsidRPr="003B033D">
              <w:rPr>
                <w:rFonts w:cs="Arial"/>
                <w:sz w:val="18"/>
                <w:szCs w:val="18"/>
                <w:lang w:val="en-US"/>
              </w:rPr>
              <w:t>Stakeholder relationship management</w:t>
            </w:r>
          </w:p>
          <w:p w:rsidR="00475C91" w:rsidRPr="003B033D" w:rsidRDefault="00475C91" w:rsidP="00475C91">
            <w:pPr>
              <w:jc w:val="both"/>
              <w:rPr>
                <w:rFonts w:cs="Arial"/>
                <w:sz w:val="18"/>
                <w:szCs w:val="18"/>
                <w:lang w:val="en-US"/>
              </w:rPr>
            </w:pPr>
          </w:p>
          <w:p w:rsidR="00475C91" w:rsidRPr="003B033D" w:rsidRDefault="00475C91" w:rsidP="00475C91">
            <w:pPr>
              <w:jc w:val="both"/>
              <w:rPr>
                <w:rFonts w:cs="Arial"/>
                <w:sz w:val="18"/>
                <w:szCs w:val="18"/>
                <w:lang w:val="en-US"/>
              </w:rPr>
            </w:pPr>
          </w:p>
          <w:p w:rsidR="00475C91" w:rsidRPr="003B033D" w:rsidRDefault="00475C91" w:rsidP="00475C91">
            <w:pPr>
              <w:jc w:val="both"/>
              <w:rPr>
                <w:rFonts w:cs="Arial"/>
                <w:sz w:val="18"/>
                <w:szCs w:val="18"/>
                <w:lang w:val="en-US"/>
              </w:rPr>
            </w:pPr>
          </w:p>
        </w:tc>
        <w:tc>
          <w:tcPr>
            <w:tcW w:w="6866" w:type="dxa"/>
            <w:shd w:val="clear" w:color="auto" w:fill="auto"/>
          </w:tcPr>
          <w:p w:rsidR="00475C91" w:rsidRPr="001C7714" w:rsidRDefault="00475C91" w:rsidP="00475C91">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Support the </w:t>
            </w:r>
            <w:r>
              <w:rPr>
                <w:rFonts w:cs="Arial"/>
                <w:sz w:val="18"/>
                <w:szCs w:val="18"/>
                <w:lang w:val="en-US"/>
              </w:rPr>
              <w:t>Regional</w:t>
            </w:r>
            <w:r w:rsidRPr="001C7714">
              <w:rPr>
                <w:rFonts w:cs="Arial"/>
                <w:sz w:val="18"/>
                <w:szCs w:val="18"/>
                <w:lang w:val="en-US"/>
              </w:rPr>
              <w:t xml:space="preserve"> Manager to build a strong presence for Te Puni Kōkiri in the regions to support a whole-of-government approach to the implementation of Government policies and achievement of results in Te Puni Kōkiri areas of focus</w:t>
            </w:r>
          </w:p>
          <w:p w:rsidR="00475C91" w:rsidRPr="00475C91" w:rsidRDefault="00475C91" w:rsidP="00475C91">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Assist in capturing</w:t>
            </w:r>
            <w:r w:rsidRPr="001C7714">
              <w:rPr>
                <w:rFonts w:cs="Arial"/>
                <w:sz w:val="18"/>
                <w:szCs w:val="18"/>
                <w:lang w:val="en-US"/>
              </w:rPr>
              <w:t xml:space="preserve"> the contribution of regional stakeholders and ensure it is passed into policy development processes</w:t>
            </w:r>
          </w:p>
        </w:tc>
      </w:tr>
      <w:tr w:rsidR="00475C91" w:rsidRPr="003B033D" w:rsidTr="0056516C">
        <w:tc>
          <w:tcPr>
            <w:tcW w:w="2376" w:type="dxa"/>
            <w:tcBorders>
              <w:bottom w:val="single" w:sz="4" w:space="0" w:color="auto"/>
            </w:tcBorders>
            <w:shd w:val="clear" w:color="auto" w:fill="auto"/>
          </w:tcPr>
          <w:p w:rsidR="00475C91" w:rsidRPr="003B033D" w:rsidRDefault="00475C91" w:rsidP="00475C91">
            <w:pPr>
              <w:rPr>
                <w:rFonts w:cs="Arial"/>
                <w:sz w:val="18"/>
                <w:szCs w:val="18"/>
                <w:lang w:val="en-US"/>
              </w:rPr>
            </w:pPr>
            <w:r w:rsidRPr="003B033D">
              <w:rPr>
                <w:rFonts w:cs="Arial"/>
                <w:sz w:val="18"/>
                <w:szCs w:val="18"/>
                <w:lang w:val="en-US"/>
              </w:rPr>
              <w:t>Capability development</w:t>
            </w:r>
          </w:p>
        </w:tc>
        <w:tc>
          <w:tcPr>
            <w:tcW w:w="6866" w:type="dxa"/>
            <w:tcBorders>
              <w:bottom w:val="single" w:sz="4" w:space="0" w:color="auto"/>
            </w:tcBorders>
            <w:shd w:val="clear" w:color="auto" w:fill="auto"/>
          </w:tcPr>
          <w:p w:rsidR="00475C91" w:rsidRDefault="00475C91" w:rsidP="00475C91">
            <w:pPr>
              <w:numPr>
                <w:ilvl w:val="0"/>
                <w:numId w:val="4"/>
              </w:numPr>
              <w:contextualSpacing/>
              <w:jc w:val="both"/>
              <w:rPr>
                <w:rFonts w:cs="Arial"/>
                <w:sz w:val="18"/>
                <w:szCs w:val="18"/>
                <w:lang w:val="en-US"/>
              </w:rPr>
            </w:pPr>
            <w:r>
              <w:rPr>
                <w:rFonts w:cs="Arial"/>
                <w:sz w:val="18"/>
                <w:szCs w:val="18"/>
                <w:lang w:val="en-US"/>
              </w:rPr>
              <w:t xml:space="preserve">Assist the Regional Manager and Senior Advisors to work across the state sector to gain appropriate </w:t>
            </w:r>
            <w:r w:rsidR="00CA7840">
              <w:rPr>
                <w:rFonts w:cs="Arial"/>
                <w:sz w:val="18"/>
                <w:szCs w:val="18"/>
                <w:lang w:val="en-US"/>
              </w:rPr>
              <w:t>support for Maori social and economic</w:t>
            </w:r>
            <w:r>
              <w:rPr>
                <w:rFonts w:cs="Arial"/>
                <w:sz w:val="18"/>
                <w:szCs w:val="18"/>
                <w:lang w:val="en-US"/>
              </w:rPr>
              <w:t xml:space="preserve"> development priorities.</w:t>
            </w:r>
          </w:p>
          <w:p w:rsidR="00475C91" w:rsidRPr="00475C91" w:rsidRDefault="00475C91" w:rsidP="00475C91">
            <w:pPr>
              <w:numPr>
                <w:ilvl w:val="0"/>
                <w:numId w:val="4"/>
              </w:numPr>
              <w:contextualSpacing/>
              <w:jc w:val="both"/>
              <w:rPr>
                <w:rFonts w:cs="Arial"/>
                <w:sz w:val="18"/>
                <w:szCs w:val="18"/>
                <w:lang w:val="en-US"/>
              </w:rPr>
            </w:pPr>
            <w:r>
              <w:rPr>
                <w:rFonts w:cs="Arial"/>
                <w:sz w:val="18"/>
                <w:szCs w:val="18"/>
                <w:lang w:val="en-US"/>
              </w:rPr>
              <w:t>Support trial initiatives aimed at supporting Maori to ac</w:t>
            </w:r>
            <w:r w:rsidR="00CA7840">
              <w:rPr>
                <w:rFonts w:cs="Arial"/>
                <w:sz w:val="18"/>
                <w:szCs w:val="18"/>
                <w:lang w:val="en-US"/>
              </w:rPr>
              <w:t>hieve social and economic wellbeing</w:t>
            </w:r>
          </w:p>
        </w:tc>
      </w:tr>
      <w:tr w:rsidR="00475C91" w:rsidRPr="003B033D" w:rsidTr="0056516C">
        <w:tc>
          <w:tcPr>
            <w:tcW w:w="2376" w:type="dxa"/>
            <w:tcBorders>
              <w:top w:val="single" w:sz="4" w:space="0" w:color="auto"/>
              <w:bottom w:val="nil"/>
              <w:right w:val="single" w:sz="4" w:space="0" w:color="auto"/>
            </w:tcBorders>
            <w:shd w:val="clear" w:color="auto" w:fill="auto"/>
          </w:tcPr>
          <w:p w:rsidR="00475C91" w:rsidRPr="003B033D" w:rsidRDefault="00475C91" w:rsidP="00475C91">
            <w:pPr>
              <w:rPr>
                <w:rFonts w:cs="Arial"/>
                <w:sz w:val="18"/>
                <w:szCs w:val="18"/>
                <w:lang w:val="en-US"/>
              </w:rPr>
            </w:pPr>
            <w:r w:rsidRPr="003B033D">
              <w:rPr>
                <w:rFonts w:cs="Arial"/>
                <w:sz w:val="18"/>
                <w:szCs w:val="18"/>
                <w:lang w:val="en-US"/>
              </w:rPr>
              <w:t>Investment advice and management</w:t>
            </w:r>
          </w:p>
        </w:tc>
        <w:tc>
          <w:tcPr>
            <w:tcW w:w="6866" w:type="dxa"/>
            <w:tcBorders>
              <w:top w:val="single" w:sz="4" w:space="0" w:color="auto"/>
              <w:left w:val="single" w:sz="4" w:space="0" w:color="auto"/>
              <w:bottom w:val="nil"/>
            </w:tcBorders>
            <w:shd w:val="clear" w:color="auto" w:fill="auto"/>
          </w:tcPr>
          <w:p w:rsidR="00475C91" w:rsidRPr="003B033D" w:rsidRDefault="00475C91" w:rsidP="00475C91">
            <w:pPr>
              <w:numPr>
                <w:ilvl w:val="0"/>
                <w:numId w:val="4"/>
              </w:numPr>
              <w:contextualSpacing/>
              <w:jc w:val="both"/>
              <w:rPr>
                <w:rFonts w:cs="Arial"/>
                <w:sz w:val="18"/>
                <w:szCs w:val="18"/>
                <w:lang w:val="en-US"/>
              </w:rPr>
            </w:pPr>
            <w:r w:rsidRPr="003B033D">
              <w:rPr>
                <w:rFonts w:cs="Arial"/>
                <w:sz w:val="18"/>
                <w:szCs w:val="18"/>
                <w:lang w:val="en-US"/>
              </w:rPr>
              <w:t xml:space="preserve">Assist in the </w:t>
            </w:r>
            <w:r>
              <w:rPr>
                <w:rFonts w:cs="Arial"/>
                <w:sz w:val="18"/>
                <w:szCs w:val="18"/>
                <w:lang w:val="en-US"/>
              </w:rPr>
              <w:t>development and management</w:t>
            </w:r>
            <w:r w:rsidRPr="003B033D">
              <w:rPr>
                <w:rFonts w:cs="Arial"/>
                <w:sz w:val="18"/>
                <w:szCs w:val="18"/>
                <w:lang w:val="en-US"/>
              </w:rPr>
              <w:t xml:space="preserve"> of proposals for funding</w:t>
            </w:r>
          </w:p>
          <w:p w:rsidR="00475C91" w:rsidRPr="00475C91" w:rsidRDefault="00475C91" w:rsidP="00475C91">
            <w:pPr>
              <w:numPr>
                <w:ilvl w:val="0"/>
                <w:numId w:val="4"/>
              </w:numPr>
              <w:contextualSpacing/>
              <w:jc w:val="both"/>
              <w:rPr>
                <w:rFonts w:cs="Arial"/>
                <w:sz w:val="18"/>
                <w:szCs w:val="18"/>
                <w:lang w:val="en-US"/>
              </w:rPr>
            </w:pPr>
            <w:r>
              <w:rPr>
                <w:rFonts w:cs="Arial"/>
                <w:sz w:val="18"/>
                <w:szCs w:val="18"/>
                <w:lang w:val="en-US"/>
              </w:rPr>
              <w:t>Assist in the management of</w:t>
            </w:r>
            <w:r w:rsidRPr="003B033D">
              <w:rPr>
                <w:rFonts w:cs="Arial"/>
                <w:sz w:val="18"/>
                <w:szCs w:val="18"/>
                <w:lang w:val="en-US"/>
              </w:rPr>
              <w:t xml:space="preserve"> local level provider contracts including milestone reporting and funding approvals</w:t>
            </w:r>
          </w:p>
        </w:tc>
      </w:tr>
      <w:tr w:rsidR="00496BFD" w:rsidRPr="003B033D" w:rsidTr="0056516C">
        <w:tblPrEx>
          <w:tblBorders>
            <w:top w:val="single" w:sz="4" w:space="0" w:color="auto"/>
          </w:tblBorders>
        </w:tblPrEx>
        <w:tc>
          <w:tcPr>
            <w:tcW w:w="2376" w:type="dxa"/>
            <w:shd w:val="clear" w:color="auto" w:fill="auto"/>
          </w:tcPr>
          <w:p w:rsidR="00496BFD" w:rsidRPr="003B033D" w:rsidRDefault="00496BFD" w:rsidP="0056516C">
            <w:pPr>
              <w:rPr>
                <w:rFonts w:cs="Arial"/>
                <w:sz w:val="18"/>
                <w:szCs w:val="18"/>
                <w:lang w:val="en-US"/>
              </w:rPr>
            </w:pPr>
            <w:r w:rsidRPr="003B033D">
              <w:rPr>
                <w:rFonts w:cs="Arial"/>
                <w:sz w:val="18"/>
                <w:szCs w:val="18"/>
                <w:lang w:val="en-US"/>
              </w:rPr>
              <w:t>Information sharing</w:t>
            </w:r>
          </w:p>
        </w:tc>
        <w:tc>
          <w:tcPr>
            <w:tcW w:w="6866" w:type="dxa"/>
            <w:shd w:val="clear" w:color="auto" w:fill="auto"/>
          </w:tcPr>
          <w:p w:rsidR="00496BFD" w:rsidRPr="003B033D" w:rsidRDefault="00496BFD" w:rsidP="00496BFD">
            <w:pPr>
              <w:numPr>
                <w:ilvl w:val="0"/>
                <w:numId w:val="4"/>
              </w:numPr>
              <w:contextualSpacing/>
              <w:rPr>
                <w:rFonts w:cs="Arial"/>
                <w:sz w:val="18"/>
                <w:szCs w:val="18"/>
                <w:lang w:val="en-US"/>
              </w:rPr>
            </w:pPr>
            <w:r w:rsidRPr="003B033D">
              <w:rPr>
                <w:rFonts w:cs="Arial"/>
                <w:sz w:val="18"/>
                <w:szCs w:val="18"/>
                <w:lang w:val="en-US"/>
              </w:rPr>
              <w:t>Assist in gathering maintaining</w:t>
            </w:r>
            <w:r>
              <w:rPr>
                <w:rFonts w:cs="Arial"/>
                <w:sz w:val="18"/>
                <w:szCs w:val="18"/>
                <w:lang w:val="en-US"/>
              </w:rPr>
              <w:t xml:space="preserve"> and disseminating </w:t>
            </w:r>
            <w:r w:rsidRPr="003B033D">
              <w:rPr>
                <w:rFonts w:cs="Arial"/>
                <w:sz w:val="18"/>
                <w:szCs w:val="18"/>
                <w:lang w:val="en-US"/>
              </w:rPr>
              <w:t xml:space="preserve"> information within the rohe</w:t>
            </w:r>
          </w:p>
          <w:p w:rsidR="00496BFD" w:rsidRPr="003B033D" w:rsidRDefault="00496BFD" w:rsidP="00496BFD">
            <w:pPr>
              <w:numPr>
                <w:ilvl w:val="0"/>
                <w:numId w:val="4"/>
              </w:numPr>
              <w:contextualSpacing/>
              <w:jc w:val="both"/>
              <w:rPr>
                <w:rFonts w:cs="Arial"/>
                <w:sz w:val="18"/>
                <w:szCs w:val="18"/>
                <w:lang w:val="en-US"/>
              </w:rPr>
            </w:pPr>
            <w:r w:rsidRPr="003B033D">
              <w:rPr>
                <w:rFonts w:cs="Arial"/>
                <w:sz w:val="18"/>
                <w:szCs w:val="18"/>
                <w:lang w:val="en-US"/>
              </w:rPr>
              <w:t xml:space="preserve">Manage the flow of information between </w:t>
            </w:r>
            <w:r>
              <w:rPr>
                <w:rFonts w:cs="Arial"/>
                <w:sz w:val="18"/>
                <w:szCs w:val="18"/>
                <w:lang w:val="en-US"/>
              </w:rPr>
              <w:t xml:space="preserve">stakeholders </w:t>
            </w:r>
            <w:r w:rsidRPr="003B033D">
              <w:rPr>
                <w:rFonts w:cs="Arial"/>
                <w:sz w:val="18"/>
                <w:szCs w:val="18"/>
                <w:lang w:val="en-US"/>
              </w:rPr>
              <w:t xml:space="preserve">and the </w:t>
            </w:r>
            <w:r>
              <w:rPr>
                <w:rFonts w:cs="Arial"/>
                <w:sz w:val="18"/>
                <w:szCs w:val="18"/>
                <w:lang w:val="en-US"/>
              </w:rPr>
              <w:t>other</w:t>
            </w:r>
            <w:r w:rsidRPr="003B033D">
              <w:rPr>
                <w:rFonts w:cs="Arial"/>
                <w:sz w:val="18"/>
                <w:szCs w:val="18"/>
                <w:lang w:val="en-US"/>
              </w:rPr>
              <w:t xml:space="preserve"> </w:t>
            </w:r>
            <w:r>
              <w:rPr>
                <w:rFonts w:cs="Arial"/>
                <w:sz w:val="18"/>
                <w:szCs w:val="18"/>
                <w:lang w:val="en-US"/>
              </w:rPr>
              <w:t>te Puni</w:t>
            </w:r>
            <w:r w:rsidRPr="003B033D">
              <w:rPr>
                <w:rFonts w:cs="Arial"/>
                <w:sz w:val="18"/>
                <w:szCs w:val="18"/>
                <w:lang w:val="en-US"/>
              </w:rPr>
              <w:t xml:space="preserve"> for </w:t>
            </w:r>
            <w:proofErr w:type="spellStart"/>
            <w:r w:rsidRPr="003B033D">
              <w:rPr>
                <w:rFonts w:cs="Arial"/>
                <w:sz w:val="18"/>
                <w:szCs w:val="18"/>
                <w:lang w:val="en-US"/>
              </w:rPr>
              <w:t>programme</w:t>
            </w:r>
            <w:proofErr w:type="spellEnd"/>
            <w:r w:rsidRPr="003B033D">
              <w:rPr>
                <w:rFonts w:cs="Arial"/>
                <w:sz w:val="18"/>
                <w:szCs w:val="18"/>
                <w:lang w:val="en-US"/>
              </w:rPr>
              <w:t xml:space="preserve"> evaluation and </w:t>
            </w:r>
            <w:proofErr w:type="spellStart"/>
            <w:r w:rsidRPr="003B033D">
              <w:rPr>
                <w:rFonts w:cs="Arial"/>
                <w:sz w:val="18"/>
                <w:szCs w:val="18"/>
                <w:lang w:val="en-US"/>
              </w:rPr>
              <w:t>programme</w:t>
            </w:r>
            <w:proofErr w:type="spellEnd"/>
            <w:r w:rsidRPr="003B033D">
              <w:rPr>
                <w:rFonts w:cs="Arial"/>
                <w:sz w:val="18"/>
                <w:szCs w:val="18"/>
                <w:lang w:val="en-US"/>
              </w:rPr>
              <w:t xml:space="preserve"> </w:t>
            </w:r>
          </w:p>
          <w:p w:rsidR="00840FA4" w:rsidRPr="00840FA4" w:rsidRDefault="00CA7840" w:rsidP="00840FA4">
            <w:pPr>
              <w:numPr>
                <w:ilvl w:val="0"/>
                <w:numId w:val="4"/>
              </w:numPr>
              <w:contextualSpacing/>
              <w:jc w:val="both"/>
              <w:rPr>
                <w:rFonts w:cs="Arial"/>
                <w:sz w:val="18"/>
                <w:szCs w:val="18"/>
                <w:lang w:val="en-US"/>
              </w:rPr>
            </w:pPr>
            <w:r>
              <w:rPr>
                <w:rFonts w:cs="Arial"/>
                <w:sz w:val="18"/>
                <w:szCs w:val="18"/>
                <w:lang w:val="en-US"/>
              </w:rPr>
              <w:t>Provide input to</w:t>
            </w:r>
            <w:r w:rsidR="00496BFD" w:rsidRPr="003B033D">
              <w:rPr>
                <w:rFonts w:cs="Arial"/>
                <w:sz w:val="18"/>
                <w:szCs w:val="18"/>
                <w:lang w:val="en-US"/>
              </w:rPr>
              <w:t xml:space="preserve"> briefin</w:t>
            </w:r>
            <w:r>
              <w:rPr>
                <w:rFonts w:cs="Arial"/>
                <w:sz w:val="18"/>
                <w:szCs w:val="18"/>
                <w:lang w:val="en-US"/>
              </w:rPr>
              <w:t>gs for the Regional Manager on k</w:t>
            </w:r>
            <w:r w:rsidR="00496BFD" w:rsidRPr="003B033D">
              <w:rPr>
                <w:rFonts w:cs="Arial"/>
                <w:sz w:val="18"/>
                <w:szCs w:val="18"/>
                <w:lang w:val="en-US"/>
              </w:rPr>
              <w:t>ey Issues and themes.</w:t>
            </w:r>
          </w:p>
        </w:tc>
      </w:tr>
      <w:tr w:rsidR="00840FA4" w:rsidRPr="003B033D" w:rsidTr="0056516C">
        <w:tblPrEx>
          <w:tblBorders>
            <w:top w:val="single" w:sz="4" w:space="0" w:color="auto"/>
          </w:tblBorders>
        </w:tblPrEx>
        <w:tc>
          <w:tcPr>
            <w:tcW w:w="2376" w:type="dxa"/>
            <w:shd w:val="clear" w:color="auto" w:fill="auto"/>
          </w:tcPr>
          <w:p w:rsidR="00840FA4" w:rsidRPr="003B033D" w:rsidRDefault="00840FA4" w:rsidP="0056516C">
            <w:pPr>
              <w:rPr>
                <w:rFonts w:cs="Arial"/>
                <w:sz w:val="18"/>
                <w:szCs w:val="18"/>
                <w:lang w:val="en-US"/>
              </w:rPr>
            </w:pPr>
            <w:r>
              <w:rPr>
                <w:rFonts w:cs="Arial"/>
                <w:sz w:val="18"/>
                <w:szCs w:val="18"/>
                <w:lang w:val="en-US"/>
              </w:rPr>
              <w:t>Team work and collaboration</w:t>
            </w:r>
          </w:p>
        </w:tc>
        <w:tc>
          <w:tcPr>
            <w:tcW w:w="6866" w:type="dxa"/>
            <w:shd w:val="clear" w:color="auto" w:fill="auto"/>
          </w:tcPr>
          <w:p w:rsidR="00840FA4" w:rsidRPr="006E6C33" w:rsidRDefault="00840FA4" w:rsidP="00840FA4">
            <w:pPr>
              <w:pStyle w:val="Header"/>
              <w:numPr>
                <w:ilvl w:val="0"/>
                <w:numId w:val="45"/>
              </w:numPr>
              <w:tabs>
                <w:tab w:val="clear" w:pos="1989"/>
                <w:tab w:val="clear" w:pos="4680"/>
                <w:tab w:val="clear" w:pos="9360"/>
                <w:tab w:val="left" w:pos="360"/>
                <w:tab w:val="num" w:pos="6739"/>
                <w:tab w:val="right" w:pos="8306"/>
              </w:tabs>
              <w:spacing w:line="260" w:lineRule="exact"/>
              <w:ind w:left="360" w:hanging="357"/>
              <w:rPr>
                <w:rFonts w:cs="Arial"/>
                <w:spacing w:val="2"/>
                <w:sz w:val="18"/>
                <w:szCs w:val="18"/>
              </w:rPr>
            </w:pPr>
            <w:r w:rsidRPr="006E6C33">
              <w:rPr>
                <w:rFonts w:cs="Arial"/>
                <w:color w:val="000000"/>
                <w:sz w:val="18"/>
                <w:szCs w:val="18"/>
                <w:lang w:val="en-US"/>
              </w:rPr>
              <w:t>Establish and maintain close working rel</w:t>
            </w:r>
            <w:r>
              <w:rPr>
                <w:rFonts w:cs="Arial"/>
                <w:color w:val="000000"/>
                <w:sz w:val="18"/>
                <w:szCs w:val="18"/>
                <w:lang w:val="en-US"/>
              </w:rPr>
              <w:t>ationships with other Business Analysts</w:t>
            </w:r>
            <w:r w:rsidRPr="006E6C33">
              <w:rPr>
                <w:rFonts w:cs="Arial"/>
                <w:color w:val="000000"/>
                <w:sz w:val="18"/>
                <w:szCs w:val="18"/>
                <w:lang w:val="en-US"/>
              </w:rPr>
              <w:t xml:space="preserve"> to ensure a coordinat</w:t>
            </w:r>
            <w:r>
              <w:rPr>
                <w:rFonts w:cs="Arial"/>
                <w:color w:val="000000"/>
                <w:sz w:val="18"/>
                <w:szCs w:val="18"/>
                <w:lang w:val="en-US"/>
              </w:rPr>
              <w:t>ed approach across the regional office and wider Te Puni Kōkiri</w:t>
            </w:r>
          </w:p>
          <w:p w:rsidR="00840FA4" w:rsidRPr="00267E02" w:rsidRDefault="00840FA4" w:rsidP="00840FA4">
            <w:pPr>
              <w:pStyle w:val="Header"/>
              <w:numPr>
                <w:ilvl w:val="0"/>
                <w:numId w:val="45"/>
              </w:numPr>
              <w:tabs>
                <w:tab w:val="clear" w:pos="1989"/>
                <w:tab w:val="clear" w:pos="4680"/>
                <w:tab w:val="clear" w:pos="9360"/>
                <w:tab w:val="left" w:pos="360"/>
                <w:tab w:val="num" w:pos="6739"/>
                <w:tab w:val="right" w:pos="8306"/>
              </w:tabs>
              <w:spacing w:line="260" w:lineRule="exact"/>
              <w:ind w:left="360" w:hanging="357"/>
              <w:rPr>
                <w:rFonts w:cs="Arial"/>
                <w:spacing w:val="2"/>
                <w:sz w:val="18"/>
                <w:szCs w:val="18"/>
              </w:rPr>
            </w:pPr>
            <w:r>
              <w:rPr>
                <w:rFonts w:cs="Arial"/>
                <w:color w:val="000000"/>
                <w:sz w:val="18"/>
                <w:szCs w:val="18"/>
                <w:lang w:val="en-US"/>
              </w:rPr>
              <w:t>Work collaboratively with the wider regional team and other agencies as required to</w:t>
            </w:r>
            <w:r>
              <w:rPr>
                <w:rFonts w:eastAsia="Arial"/>
                <w:sz w:val="18"/>
                <w:szCs w:val="18"/>
              </w:rPr>
              <w:t xml:space="preserve"> deliver</w:t>
            </w:r>
            <w:r w:rsidRPr="00267E02">
              <w:rPr>
                <w:rFonts w:eastAsia="Arial"/>
                <w:sz w:val="18"/>
                <w:szCs w:val="18"/>
              </w:rPr>
              <w:t xml:space="preserve"> an integrated and seamless service</w:t>
            </w:r>
            <w:r>
              <w:rPr>
                <w:rFonts w:eastAsia="Arial"/>
                <w:sz w:val="18"/>
                <w:szCs w:val="18"/>
              </w:rPr>
              <w:t xml:space="preserve"> for iwi, hapū and whānau</w:t>
            </w:r>
          </w:p>
          <w:p w:rsidR="00840FA4" w:rsidRPr="00840FA4" w:rsidRDefault="00840FA4" w:rsidP="00840FA4">
            <w:pPr>
              <w:pStyle w:val="Header"/>
              <w:numPr>
                <w:ilvl w:val="0"/>
                <w:numId w:val="45"/>
              </w:numPr>
              <w:tabs>
                <w:tab w:val="clear" w:pos="1989"/>
                <w:tab w:val="clear" w:pos="4680"/>
                <w:tab w:val="clear" w:pos="9360"/>
                <w:tab w:val="left" w:pos="360"/>
                <w:tab w:val="num" w:pos="6739"/>
                <w:tab w:val="right" w:pos="8306"/>
              </w:tabs>
              <w:spacing w:line="260" w:lineRule="exact"/>
              <w:ind w:left="360" w:hanging="357"/>
              <w:rPr>
                <w:rFonts w:cs="Arial"/>
                <w:spacing w:val="2"/>
                <w:sz w:val="18"/>
                <w:szCs w:val="18"/>
              </w:rPr>
            </w:pPr>
            <w:r w:rsidRPr="00267E02">
              <w:rPr>
                <w:rFonts w:eastAsia="Arial"/>
                <w:sz w:val="18"/>
                <w:szCs w:val="18"/>
              </w:rPr>
              <w:t>Contribute to the delivery of the wider regional work programme as required by the Regional Manager</w:t>
            </w:r>
          </w:p>
        </w:tc>
      </w:tr>
    </w:tbl>
    <w:p w:rsidR="00496BFD" w:rsidRDefault="00496BFD" w:rsidP="00496BFD"/>
    <w:p w:rsidR="00496BFD" w:rsidRDefault="00496BFD" w:rsidP="00496BFD"/>
    <w:p w:rsidR="00496BFD" w:rsidRPr="000E263B" w:rsidRDefault="00496BFD" w:rsidP="00496BFD">
      <w:pPr>
        <w:pBdr>
          <w:bottom w:val="single" w:sz="4" w:space="1" w:color="auto"/>
        </w:pBdr>
      </w:pPr>
      <w:r w:rsidRPr="00D34488">
        <w:rPr>
          <w:rFonts w:cs="Arial"/>
          <w:b/>
          <w:sz w:val="18"/>
          <w:szCs w:val="18"/>
        </w:rPr>
        <w:t>KNOWLEDGE, SKILLS AND EXPERIENCE</w:t>
      </w:r>
    </w:p>
    <w:p w:rsidR="00496BFD" w:rsidRPr="00184859" w:rsidRDefault="00496BFD" w:rsidP="00496BFD">
      <w:pPr>
        <w:pStyle w:val="Heading7"/>
        <w:rPr>
          <w:rFonts w:ascii="Arial" w:hAnsi="Arial" w:cs="Arial"/>
          <w:caps/>
          <w:sz w:val="18"/>
          <w:szCs w:val="18"/>
        </w:rPr>
      </w:pPr>
      <w:r w:rsidRPr="00D34488">
        <w:rPr>
          <w:rFonts w:ascii="Arial" w:hAnsi="Arial" w:cs="Arial"/>
          <w:caps/>
          <w:sz w:val="18"/>
          <w:szCs w:val="18"/>
        </w:rPr>
        <w:t>Essential</w:t>
      </w:r>
    </w:p>
    <w:p w:rsidR="0051393C" w:rsidRDefault="009702E6" w:rsidP="00496BFD">
      <w:pPr>
        <w:pStyle w:val="bulletChar"/>
        <w:spacing w:before="0"/>
        <w:jc w:val="left"/>
        <w:rPr>
          <w:rFonts w:ascii="Arial" w:hAnsi="Arial" w:cs="Arial"/>
          <w:sz w:val="18"/>
          <w:szCs w:val="18"/>
        </w:rPr>
      </w:pPr>
      <w:r>
        <w:rPr>
          <w:rFonts w:ascii="Arial" w:hAnsi="Arial" w:cs="Arial"/>
          <w:sz w:val="18"/>
          <w:szCs w:val="18"/>
        </w:rPr>
        <w:t xml:space="preserve">Passion for whānau, hapū, Iwi, hapori Māori </w:t>
      </w:r>
      <w:r w:rsidR="0051393C">
        <w:rPr>
          <w:rFonts w:ascii="Arial" w:hAnsi="Arial" w:cs="Arial"/>
          <w:sz w:val="18"/>
          <w:szCs w:val="18"/>
        </w:rPr>
        <w:t xml:space="preserve">success and prosperity </w:t>
      </w:r>
    </w:p>
    <w:p w:rsidR="00496BFD" w:rsidRDefault="00825725" w:rsidP="00496BFD">
      <w:pPr>
        <w:pStyle w:val="bulletChar"/>
        <w:spacing w:before="0"/>
        <w:jc w:val="left"/>
        <w:rPr>
          <w:rFonts w:ascii="Arial" w:hAnsi="Arial" w:cs="Arial"/>
          <w:sz w:val="18"/>
          <w:szCs w:val="18"/>
        </w:rPr>
      </w:pPr>
      <w:r>
        <w:rPr>
          <w:rFonts w:ascii="Arial" w:hAnsi="Arial" w:cs="Arial"/>
          <w:sz w:val="18"/>
          <w:szCs w:val="18"/>
        </w:rPr>
        <w:t xml:space="preserve">Excellent </w:t>
      </w:r>
      <w:r w:rsidR="00D15D31">
        <w:rPr>
          <w:rFonts w:ascii="Arial" w:hAnsi="Arial" w:cs="Arial"/>
          <w:sz w:val="18"/>
          <w:szCs w:val="18"/>
        </w:rPr>
        <w:t xml:space="preserve">engagement and relationship management skills </w:t>
      </w:r>
    </w:p>
    <w:p w:rsidR="00825725" w:rsidRPr="00825725" w:rsidRDefault="00825725" w:rsidP="00825725">
      <w:pPr>
        <w:pStyle w:val="bulletChar"/>
        <w:rPr>
          <w:rFonts w:ascii="Arial" w:hAnsi="Arial" w:cs="Arial"/>
          <w:sz w:val="18"/>
          <w:szCs w:val="18"/>
        </w:rPr>
      </w:pPr>
      <w:r w:rsidRPr="00825725">
        <w:rPr>
          <w:rFonts w:ascii="Arial" w:hAnsi="Arial" w:cs="Arial"/>
          <w:sz w:val="18"/>
          <w:szCs w:val="18"/>
        </w:rPr>
        <w:t>Well-developed communication skills, both oral and written</w:t>
      </w:r>
    </w:p>
    <w:p w:rsidR="00496BFD" w:rsidRDefault="009702E6" w:rsidP="00496BFD">
      <w:pPr>
        <w:pStyle w:val="bulletChar"/>
        <w:spacing w:before="0"/>
        <w:jc w:val="left"/>
        <w:rPr>
          <w:rFonts w:ascii="Arial" w:hAnsi="Arial" w:cs="Arial"/>
          <w:sz w:val="18"/>
          <w:szCs w:val="18"/>
        </w:rPr>
      </w:pPr>
      <w:r>
        <w:rPr>
          <w:rFonts w:ascii="Arial" w:hAnsi="Arial" w:cs="Arial"/>
          <w:sz w:val="18"/>
          <w:szCs w:val="18"/>
        </w:rPr>
        <w:t>Excellent organisational and project management skills</w:t>
      </w:r>
      <w:r w:rsidR="0051393C">
        <w:rPr>
          <w:rFonts w:ascii="Arial" w:hAnsi="Arial" w:cs="Arial"/>
          <w:sz w:val="18"/>
          <w:szCs w:val="18"/>
        </w:rPr>
        <w:t xml:space="preserve"> </w:t>
      </w:r>
    </w:p>
    <w:p w:rsidR="009702E6" w:rsidRPr="00D34488" w:rsidRDefault="00825725" w:rsidP="00496BFD">
      <w:pPr>
        <w:pStyle w:val="bulletChar"/>
        <w:spacing w:before="0"/>
        <w:jc w:val="left"/>
        <w:rPr>
          <w:rFonts w:ascii="Arial" w:hAnsi="Arial" w:cs="Arial"/>
          <w:sz w:val="18"/>
          <w:szCs w:val="18"/>
        </w:rPr>
      </w:pPr>
      <w:r>
        <w:rPr>
          <w:rFonts w:ascii="Arial" w:hAnsi="Arial" w:cs="Arial"/>
          <w:sz w:val="18"/>
          <w:szCs w:val="18"/>
        </w:rPr>
        <w:t>Experience in</w:t>
      </w:r>
      <w:r w:rsidR="009702E6">
        <w:rPr>
          <w:rFonts w:ascii="Arial" w:hAnsi="Arial" w:cs="Arial"/>
          <w:sz w:val="18"/>
          <w:szCs w:val="18"/>
        </w:rPr>
        <w:t xml:space="preserve"> work</w:t>
      </w:r>
      <w:r>
        <w:rPr>
          <w:rFonts w:ascii="Arial" w:hAnsi="Arial" w:cs="Arial"/>
          <w:sz w:val="18"/>
          <w:szCs w:val="18"/>
        </w:rPr>
        <w:t>ing</w:t>
      </w:r>
      <w:r w:rsidR="009702E6">
        <w:rPr>
          <w:rFonts w:ascii="Arial" w:hAnsi="Arial" w:cs="Arial"/>
          <w:sz w:val="18"/>
          <w:szCs w:val="18"/>
        </w:rPr>
        <w:t xml:space="preserve"> proactively with other to achieve results</w:t>
      </w:r>
    </w:p>
    <w:p w:rsidR="0051393C" w:rsidRPr="009702E6" w:rsidRDefault="00496BFD" w:rsidP="009702E6">
      <w:pPr>
        <w:pStyle w:val="bulletChar"/>
        <w:rPr>
          <w:rFonts w:ascii="Arial" w:hAnsi="Arial" w:cs="Arial"/>
          <w:sz w:val="18"/>
          <w:szCs w:val="18"/>
        </w:rPr>
      </w:pPr>
      <w:r w:rsidRPr="00D34488">
        <w:rPr>
          <w:rFonts w:ascii="Arial" w:hAnsi="Arial" w:cs="Arial"/>
          <w:sz w:val="18"/>
          <w:szCs w:val="18"/>
        </w:rPr>
        <w:t>A clean full motor vehicle driver’s licence</w:t>
      </w:r>
      <w:r>
        <w:rPr>
          <w:rFonts w:ascii="Arial" w:hAnsi="Arial" w:cs="Arial"/>
          <w:sz w:val="18"/>
          <w:szCs w:val="18"/>
        </w:rPr>
        <w:t>.</w:t>
      </w:r>
    </w:p>
    <w:p w:rsidR="00496BFD" w:rsidRPr="00D34488" w:rsidRDefault="00496BFD" w:rsidP="00496BFD">
      <w:pPr>
        <w:pStyle w:val="bulletChar"/>
        <w:numPr>
          <w:ilvl w:val="0"/>
          <w:numId w:val="0"/>
        </w:numPr>
        <w:ind w:left="720"/>
        <w:rPr>
          <w:rFonts w:ascii="Arial" w:hAnsi="Arial" w:cs="Arial"/>
          <w:sz w:val="18"/>
          <w:szCs w:val="18"/>
        </w:rPr>
      </w:pPr>
    </w:p>
    <w:p w:rsidR="00496BFD" w:rsidRPr="00D34488" w:rsidRDefault="00496BFD" w:rsidP="00496BFD">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r w:rsidRPr="00D34488">
        <w:rPr>
          <w:rFonts w:ascii="Arial" w:hAnsi="Arial" w:cs="Arial"/>
          <w:b/>
          <w:sz w:val="18"/>
          <w:szCs w:val="18"/>
        </w:rPr>
        <w:t>COMPETENCIES</w:t>
      </w:r>
    </w:p>
    <w:p w:rsidR="00496BFD" w:rsidRPr="00D34488" w:rsidRDefault="00496BFD" w:rsidP="00496BFD">
      <w:pPr>
        <w:pStyle w:val="bulletCharCharCharCharChar"/>
        <w:tabs>
          <w:tab w:val="clear" w:pos="720"/>
        </w:tabs>
        <w:spacing w:before="0" w:after="0" w:line="240" w:lineRule="auto"/>
        <w:ind w:left="0" w:firstLine="0"/>
        <w:jc w:val="left"/>
        <w:rPr>
          <w:rFonts w:ascii="Arial" w:hAnsi="Arial" w:cs="Arial"/>
          <w:b/>
          <w:sz w:val="18"/>
          <w:szCs w:val="18"/>
        </w:rPr>
      </w:pPr>
    </w:p>
    <w:p w:rsidR="00496BFD" w:rsidRDefault="00496BFD" w:rsidP="00496BFD">
      <w:pPr>
        <w:pStyle w:val="bulletCharCharCharCharChar"/>
        <w:tabs>
          <w:tab w:val="clear" w:pos="720"/>
        </w:tabs>
        <w:spacing w:before="0" w:after="0" w:line="240" w:lineRule="auto"/>
        <w:ind w:left="0" w:firstLine="0"/>
        <w:jc w:val="left"/>
        <w:rPr>
          <w:rFonts w:ascii="Arial" w:hAnsi="Arial" w:cs="Arial"/>
          <w:sz w:val="18"/>
          <w:szCs w:val="18"/>
        </w:rPr>
      </w:pPr>
      <w:r w:rsidRPr="00D34488">
        <w:rPr>
          <w:rFonts w:ascii="Arial" w:hAnsi="Arial" w:cs="Arial"/>
          <w:sz w:val="18"/>
          <w:szCs w:val="18"/>
        </w:rPr>
        <w:t xml:space="preserve">Our competency frame 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manifestation of competencies required for this role. </w:t>
      </w:r>
    </w:p>
    <w:p w:rsidR="00496BFD" w:rsidRDefault="00496BFD" w:rsidP="00496BFD">
      <w:pPr>
        <w:pStyle w:val="bulletCharCharCharCharChar"/>
        <w:tabs>
          <w:tab w:val="clear" w:pos="720"/>
        </w:tabs>
        <w:spacing w:before="0" w:after="0" w:line="240" w:lineRule="auto"/>
        <w:ind w:left="0" w:firstLine="0"/>
        <w:jc w:val="left"/>
        <w:rPr>
          <w:rFonts w:ascii="Arial" w:hAnsi="Arial" w:cs="Arial"/>
          <w:sz w:val="18"/>
          <w:szCs w:val="18"/>
        </w:rPr>
      </w:pPr>
    </w:p>
    <w:p w:rsidR="00496BFD" w:rsidRPr="00355A36" w:rsidRDefault="00496BFD" w:rsidP="00496BFD">
      <w:pPr>
        <w:pStyle w:val="bulletCharCharCharCharChar"/>
        <w:tabs>
          <w:tab w:val="clear" w:pos="720"/>
        </w:tabs>
        <w:spacing w:before="0" w:after="0" w:line="240" w:lineRule="auto"/>
        <w:ind w:left="0" w:firstLine="0"/>
        <w:jc w:val="left"/>
        <w:rPr>
          <w:rFonts w:ascii="Arial" w:hAnsi="Arial" w:cs="Arial"/>
          <w:b/>
          <w:i/>
          <w:sz w:val="18"/>
          <w:szCs w:val="18"/>
        </w:rPr>
      </w:pPr>
      <w:r w:rsidRPr="00355A36">
        <w:rPr>
          <w:rFonts w:ascii="Arial" w:hAnsi="Arial" w:cs="Arial"/>
          <w:b/>
          <w:i/>
          <w:sz w:val="18"/>
          <w:szCs w:val="18"/>
        </w:rPr>
        <w:t xml:space="preserve">ROLE SPECIFIC COMPETENCIES </w:t>
      </w:r>
    </w:p>
    <w:p w:rsidR="00496BFD" w:rsidRPr="00D34488" w:rsidRDefault="00496BFD" w:rsidP="00496BFD">
      <w:pPr>
        <w:pStyle w:val="bulletCharCharCharCharChar"/>
        <w:tabs>
          <w:tab w:val="clear" w:pos="720"/>
        </w:tabs>
        <w:spacing w:before="0" w:after="0" w:line="240" w:lineRule="auto"/>
        <w:ind w:left="0" w:firstLine="0"/>
        <w:jc w:val="left"/>
        <w:rPr>
          <w:rFonts w:ascii="Arial" w:hAnsi="Arial" w:cs="Arial"/>
          <w:sz w:val="18"/>
          <w:szCs w:val="18"/>
        </w:rPr>
      </w:pPr>
    </w:p>
    <w:p w:rsidR="00496BFD" w:rsidRPr="00D34488" w:rsidRDefault="00496BFD" w:rsidP="00496BFD">
      <w:pPr>
        <w:pStyle w:val="bulletCharCharCharCharChar"/>
        <w:tabs>
          <w:tab w:val="clear" w:pos="720"/>
        </w:tabs>
        <w:spacing w:before="0" w:after="0" w:line="240" w:lineRule="auto"/>
        <w:ind w:left="0" w:firstLine="0"/>
        <w:jc w:val="left"/>
        <w:rPr>
          <w:rFonts w:ascii="Arial" w:hAnsi="Arial" w:cs="Arial"/>
          <w:b/>
          <w:sz w:val="18"/>
          <w:szCs w:val="18"/>
        </w:rPr>
      </w:pPr>
      <w:r w:rsidRPr="00D34488">
        <w:rPr>
          <w:rFonts w:ascii="Arial" w:hAnsi="Arial" w:cs="Arial"/>
          <w:b/>
          <w:sz w:val="18"/>
          <w:szCs w:val="18"/>
        </w:rPr>
        <w:t>Facilitating Strategic and Purposeful Partnerships</w:t>
      </w:r>
    </w:p>
    <w:p w:rsidR="00496BFD" w:rsidRPr="00D34488" w:rsidRDefault="00496BFD" w:rsidP="00496BFD">
      <w:pPr>
        <w:numPr>
          <w:ilvl w:val="0"/>
          <w:numId w:val="36"/>
        </w:numPr>
        <w:rPr>
          <w:rFonts w:cs="Arial"/>
          <w:sz w:val="18"/>
          <w:szCs w:val="18"/>
        </w:rPr>
      </w:pPr>
      <w:r>
        <w:rPr>
          <w:rFonts w:cs="Arial"/>
          <w:sz w:val="18"/>
          <w:szCs w:val="18"/>
        </w:rPr>
        <w:t>Lead a across-agency and across-sector approach to deliver government services in the regions</w:t>
      </w:r>
    </w:p>
    <w:p w:rsidR="00496BFD" w:rsidRPr="00D34488" w:rsidRDefault="00496BFD" w:rsidP="00496BFD">
      <w:pPr>
        <w:numPr>
          <w:ilvl w:val="0"/>
          <w:numId w:val="36"/>
        </w:numPr>
        <w:rPr>
          <w:rFonts w:cs="Arial"/>
          <w:sz w:val="18"/>
          <w:szCs w:val="18"/>
        </w:rPr>
      </w:pPr>
      <w:r>
        <w:rPr>
          <w:rFonts w:cs="Arial"/>
          <w:sz w:val="18"/>
          <w:szCs w:val="18"/>
        </w:rPr>
        <w:t>Develop networks for information exchange to enable wahanga input into policy development and regional issues i</w:t>
      </w:r>
      <w:r w:rsidR="00FC6FA5">
        <w:rPr>
          <w:rFonts w:cs="Arial"/>
          <w:sz w:val="18"/>
          <w:szCs w:val="18"/>
        </w:rPr>
        <w:t>nto Te Puni Kōkiri</w:t>
      </w:r>
      <w:r>
        <w:rPr>
          <w:rFonts w:cs="Arial"/>
          <w:sz w:val="18"/>
          <w:szCs w:val="18"/>
        </w:rPr>
        <w:t xml:space="preserve"> information networks </w:t>
      </w:r>
    </w:p>
    <w:p w:rsidR="00496BFD" w:rsidRPr="00D34488" w:rsidRDefault="00496BFD" w:rsidP="00496BFD">
      <w:pPr>
        <w:numPr>
          <w:ilvl w:val="0"/>
          <w:numId w:val="36"/>
        </w:numPr>
        <w:rPr>
          <w:rFonts w:cs="Arial"/>
          <w:sz w:val="18"/>
          <w:szCs w:val="18"/>
        </w:rPr>
      </w:pPr>
      <w:r>
        <w:rPr>
          <w:rFonts w:cs="Arial"/>
          <w:sz w:val="18"/>
          <w:szCs w:val="18"/>
        </w:rPr>
        <w:t xml:space="preserve">Contribute to the development of </w:t>
      </w:r>
      <w:bookmarkStart w:id="0" w:name="_GoBack"/>
      <w:bookmarkEnd w:id="0"/>
      <w:r>
        <w:rPr>
          <w:rFonts w:cs="Arial"/>
          <w:sz w:val="18"/>
          <w:szCs w:val="18"/>
        </w:rPr>
        <w:t>capability to deliver T</w:t>
      </w:r>
      <w:r w:rsidR="00475C91">
        <w:rPr>
          <w:rFonts w:cs="Arial"/>
          <w:sz w:val="18"/>
          <w:szCs w:val="18"/>
        </w:rPr>
        <w:t xml:space="preserve">e </w:t>
      </w:r>
      <w:r>
        <w:rPr>
          <w:rFonts w:cs="Arial"/>
          <w:sz w:val="18"/>
          <w:szCs w:val="18"/>
        </w:rPr>
        <w:t>P</w:t>
      </w:r>
      <w:r w:rsidR="00475C91">
        <w:rPr>
          <w:rFonts w:cs="Arial"/>
          <w:sz w:val="18"/>
          <w:szCs w:val="18"/>
        </w:rPr>
        <w:t xml:space="preserve">uni </w:t>
      </w:r>
      <w:r>
        <w:rPr>
          <w:rFonts w:cs="Arial"/>
          <w:sz w:val="18"/>
          <w:szCs w:val="18"/>
        </w:rPr>
        <w:t>K</w:t>
      </w:r>
      <w:r w:rsidR="00475C91">
        <w:rPr>
          <w:rFonts w:cs="Arial"/>
          <w:sz w:val="18"/>
          <w:szCs w:val="18"/>
        </w:rPr>
        <w:t>ōkiri</w:t>
      </w:r>
      <w:r>
        <w:rPr>
          <w:rFonts w:cs="Arial"/>
          <w:sz w:val="18"/>
          <w:szCs w:val="18"/>
        </w:rPr>
        <w:t xml:space="preserve"> programmes</w:t>
      </w:r>
    </w:p>
    <w:p w:rsidR="00496BFD" w:rsidRDefault="00496BFD" w:rsidP="00496BFD">
      <w:pPr>
        <w:numPr>
          <w:ilvl w:val="0"/>
          <w:numId w:val="36"/>
        </w:numPr>
        <w:rPr>
          <w:rFonts w:cs="Arial"/>
          <w:sz w:val="18"/>
          <w:szCs w:val="18"/>
        </w:rPr>
      </w:pPr>
      <w:r>
        <w:rPr>
          <w:rFonts w:cs="Arial"/>
          <w:sz w:val="18"/>
          <w:szCs w:val="18"/>
        </w:rPr>
        <w:t>Ensure the appropriate links are made and activities identified that will enhance the management of information and programmes</w:t>
      </w:r>
    </w:p>
    <w:p w:rsidR="00496BFD" w:rsidRDefault="00496BFD" w:rsidP="00496BFD">
      <w:pPr>
        <w:rPr>
          <w:rFonts w:cs="Arial"/>
          <w:sz w:val="18"/>
          <w:szCs w:val="18"/>
        </w:rPr>
      </w:pPr>
    </w:p>
    <w:p w:rsidR="00496BFD" w:rsidRDefault="00496BFD" w:rsidP="00496BFD">
      <w:pPr>
        <w:rPr>
          <w:rFonts w:cs="Arial"/>
          <w:b/>
          <w:sz w:val="18"/>
          <w:szCs w:val="18"/>
        </w:rPr>
      </w:pPr>
      <w:r w:rsidRPr="002A2B11">
        <w:rPr>
          <w:rFonts w:cs="Arial"/>
          <w:b/>
          <w:sz w:val="18"/>
          <w:szCs w:val="18"/>
        </w:rPr>
        <w:t>Planning/Project Management</w:t>
      </w:r>
    </w:p>
    <w:p w:rsidR="00475C91" w:rsidRPr="00475C91" w:rsidRDefault="00475C91" w:rsidP="00496BFD">
      <w:pPr>
        <w:rPr>
          <w:rFonts w:cs="Arial"/>
          <w:sz w:val="18"/>
          <w:szCs w:val="18"/>
        </w:rPr>
      </w:pPr>
      <w:r>
        <w:rPr>
          <w:rFonts w:cs="Arial"/>
          <w:sz w:val="18"/>
          <w:szCs w:val="18"/>
        </w:rPr>
        <w:t>Have an u</w:t>
      </w:r>
      <w:r w:rsidRPr="00475C91">
        <w:rPr>
          <w:rFonts w:cs="Arial"/>
          <w:sz w:val="18"/>
          <w:szCs w:val="18"/>
        </w:rPr>
        <w:t>nderstanding of the Te Puni Kōkiri Project Management process</w:t>
      </w:r>
      <w:r>
        <w:rPr>
          <w:rFonts w:cs="Arial"/>
          <w:sz w:val="18"/>
          <w:szCs w:val="18"/>
        </w:rPr>
        <w:t>.</w:t>
      </w:r>
    </w:p>
    <w:p w:rsidR="00496BFD" w:rsidRDefault="00496BFD" w:rsidP="00496BFD">
      <w:pPr>
        <w:rPr>
          <w:rFonts w:cs="Arial"/>
          <w:b/>
          <w:sz w:val="18"/>
          <w:szCs w:val="18"/>
        </w:rPr>
      </w:pPr>
    </w:p>
    <w:p w:rsidR="00496BFD" w:rsidRPr="002A2B11" w:rsidRDefault="00496BFD" w:rsidP="00496BFD">
      <w:pPr>
        <w:rPr>
          <w:rFonts w:cs="Arial"/>
          <w:sz w:val="18"/>
          <w:szCs w:val="18"/>
        </w:rPr>
      </w:pPr>
      <w:r w:rsidRPr="002A2B11">
        <w:rPr>
          <w:rFonts w:cs="Arial"/>
          <w:b/>
          <w:bCs/>
          <w:sz w:val="18"/>
          <w:szCs w:val="18"/>
        </w:rPr>
        <w:t>Provide input to Ministry planning documents and link projects to Ministry outcomes</w:t>
      </w:r>
    </w:p>
    <w:p w:rsidR="00496BFD" w:rsidRPr="002A2B11" w:rsidRDefault="00496BFD" w:rsidP="00496BFD">
      <w:pPr>
        <w:pStyle w:val="Default"/>
        <w:numPr>
          <w:ilvl w:val="0"/>
          <w:numId w:val="35"/>
        </w:numPr>
        <w:rPr>
          <w:rFonts w:ascii="Arial" w:hAnsi="Arial" w:cs="Arial"/>
          <w:sz w:val="18"/>
          <w:szCs w:val="18"/>
        </w:rPr>
      </w:pPr>
      <w:r w:rsidRPr="002A2B11">
        <w:rPr>
          <w:rFonts w:ascii="Arial" w:hAnsi="Arial" w:cs="Arial"/>
          <w:sz w:val="18"/>
          <w:szCs w:val="18"/>
        </w:rPr>
        <w:t xml:space="preserve">You need to provide high-quality contributions to external and internal planning documents such as quarterly and annual reports, team business plans, output plans, budget preparation, and development and delivery of the Statement of Intent. </w:t>
      </w:r>
    </w:p>
    <w:p w:rsidR="00496BFD" w:rsidRPr="002A2B11" w:rsidRDefault="00496BFD" w:rsidP="00496BFD">
      <w:pPr>
        <w:pStyle w:val="Default"/>
        <w:numPr>
          <w:ilvl w:val="0"/>
          <w:numId w:val="35"/>
        </w:numPr>
        <w:rPr>
          <w:rFonts w:ascii="Arial" w:hAnsi="Arial" w:cs="Arial"/>
          <w:sz w:val="18"/>
          <w:szCs w:val="18"/>
        </w:rPr>
      </w:pPr>
      <w:r w:rsidRPr="002A2B11">
        <w:rPr>
          <w:rFonts w:ascii="Arial" w:hAnsi="Arial" w:cs="Arial"/>
          <w:sz w:val="18"/>
          <w:szCs w:val="18"/>
        </w:rPr>
        <w:t xml:space="preserve">You should be able to draw linkages to the Ministry’s outcomes hierarchy and think through project outcomes within this framework. </w:t>
      </w:r>
    </w:p>
    <w:p w:rsidR="00496BFD" w:rsidRPr="002A2B11" w:rsidRDefault="00496BFD" w:rsidP="00496BFD">
      <w:pPr>
        <w:pStyle w:val="Default"/>
        <w:rPr>
          <w:rFonts w:ascii="Arial" w:hAnsi="Arial" w:cs="Arial"/>
          <w:b/>
          <w:bCs/>
          <w:sz w:val="18"/>
          <w:szCs w:val="18"/>
        </w:rPr>
      </w:pPr>
    </w:p>
    <w:p w:rsidR="00496BFD" w:rsidRPr="002A2B11" w:rsidRDefault="00496BFD" w:rsidP="00496BFD">
      <w:pPr>
        <w:pStyle w:val="Default"/>
        <w:rPr>
          <w:rFonts w:ascii="Arial" w:hAnsi="Arial" w:cs="Arial"/>
          <w:b/>
          <w:bCs/>
          <w:sz w:val="18"/>
          <w:szCs w:val="18"/>
        </w:rPr>
      </w:pPr>
      <w:r w:rsidRPr="002A2B11">
        <w:rPr>
          <w:rFonts w:ascii="Arial" w:hAnsi="Arial" w:cs="Arial"/>
          <w:b/>
          <w:bCs/>
          <w:sz w:val="18"/>
          <w:szCs w:val="18"/>
        </w:rPr>
        <w:t>Contribute to larger projects</w:t>
      </w:r>
    </w:p>
    <w:p w:rsidR="00496BFD" w:rsidRDefault="00496BFD" w:rsidP="00496BFD">
      <w:pPr>
        <w:pStyle w:val="Default"/>
        <w:rPr>
          <w:rFonts w:ascii="Arial" w:hAnsi="Arial" w:cs="Arial"/>
          <w:b/>
          <w:bCs/>
          <w:sz w:val="18"/>
          <w:szCs w:val="18"/>
        </w:rPr>
      </w:pPr>
    </w:p>
    <w:p w:rsidR="00496BFD" w:rsidRPr="002A2B11" w:rsidRDefault="00496BFD" w:rsidP="00496BFD">
      <w:pPr>
        <w:pStyle w:val="Default"/>
        <w:rPr>
          <w:rFonts w:ascii="Arial" w:hAnsi="Arial" w:cs="Arial"/>
          <w:b/>
          <w:bCs/>
          <w:sz w:val="18"/>
          <w:szCs w:val="18"/>
        </w:rPr>
      </w:pPr>
      <w:r w:rsidRPr="002A2B11">
        <w:rPr>
          <w:rFonts w:ascii="Arial" w:hAnsi="Arial" w:cs="Arial"/>
          <w:b/>
          <w:bCs/>
          <w:sz w:val="18"/>
          <w:szCs w:val="18"/>
        </w:rPr>
        <w:t xml:space="preserve">Manage small to medium contracts </w:t>
      </w:r>
    </w:p>
    <w:p w:rsidR="00496BFD" w:rsidRPr="00355A36" w:rsidRDefault="00496BFD" w:rsidP="00496BFD">
      <w:pPr>
        <w:pStyle w:val="BodyText"/>
        <w:rPr>
          <w:rFonts w:cs="Arial"/>
          <w:b/>
          <w:i/>
          <w:sz w:val="18"/>
          <w:szCs w:val="18"/>
        </w:rPr>
      </w:pPr>
      <w:r w:rsidRPr="00355A36">
        <w:rPr>
          <w:rFonts w:cs="Arial"/>
          <w:b/>
          <w:i/>
          <w:sz w:val="18"/>
          <w:szCs w:val="18"/>
        </w:rPr>
        <w:t xml:space="preserve">CORE COMPETENCIES </w:t>
      </w:r>
    </w:p>
    <w:p w:rsidR="00496BFD" w:rsidRDefault="00496BFD" w:rsidP="00496BFD">
      <w:pPr>
        <w:pStyle w:val="BodyText"/>
        <w:rPr>
          <w:rFonts w:cs="Arial"/>
          <w:sz w:val="18"/>
          <w:szCs w:val="18"/>
        </w:rPr>
      </w:pPr>
      <w:r w:rsidRPr="009A1F92">
        <w:rPr>
          <w:rFonts w:cs="Arial"/>
          <w:sz w:val="18"/>
          <w:szCs w:val="18"/>
        </w:rPr>
        <w:t>Core competencies</w:t>
      </w:r>
      <w:r w:rsidRPr="002E5FC8">
        <w:rPr>
          <w:rFonts w:cs="Arial"/>
          <w:sz w:val="18"/>
          <w:szCs w:val="18"/>
        </w:rPr>
        <w:t xml:space="preserve"> are rel</w:t>
      </w:r>
      <w:r>
        <w:rPr>
          <w:rFonts w:cs="Arial"/>
          <w:sz w:val="18"/>
          <w:szCs w:val="18"/>
        </w:rPr>
        <w:t>evant to all roles in Te Puni Kō</w:t>
      </w:r>
      <w:r w:rsidRPr="002E5FC8">
        <w:rPr>
          <w:rFonts w:cs="Arial"/>
          <w:sz w:val="18"/>
          <w:szCs w:val="18"/>
        </w:rPr>
        <w:t>kiri but may be required at different levels of ability and complexity.  The following is required for this role:</w:t>
      </w:r>
    </w:p>
    <w:p w:rsidR="00FC6FA5" w:rsidRPr="00FC6FA5" w:rsidRDefault="00FC6FA5" w:rsidP="00FC6FA5">
      <w:pPr>
        <w:rPr>
          <w:lang w:val="en-GB" w:eastAsia="en-AU"/>
        </w:rPr>
      </w:pPr>
    </w:p>
    <w:p w:rsidR="00496BFD" w:rsidRPr="00D34488" w:rsidRDefault="00496BFD" w:rsidP="00496BFD">
      <w:pPr>
        <w:rPr>
          <w:rFonts w:cs="Arial"/>
          <w:b/>
          <w:sz w:val="18"/>
          <w:szCs w:val="18"/>
        </w:rPr>
      </w:pPr>
      <w:r w:rsidRPr="00D34488">
        <w:rPr>
          <w:rFonts w:cs="Arial"/>
          <w:b/>
          <w:sz w:val="18"/>
          <w:szCs w:val="18"/>
        </w:rPr>
        <w:t>Māori Perspective</w:t>
      </w:r>
    </w:p>
    <w:p w:rsidR="00496BFD" w:rsidRPr="00D34488" w:rsidRDefault="00496BFD" w:rsidP="00496BFD">
      <w:pPr>
        <w:numPr>
          <w:ilvl w:val="0"/>
          <w:numId w:val="39"/>
        </w:numPr>
        <w:rPr>
          <w:rFonts w:cs="Arial"/>
          <w:sz w:val="18"/>
          <w:szCs w:val="18"/>
        </w:rPr>
      </w:pPr>
      <w:r>
        <w:rPr>
          <w:rFonts w:cs="Arial"/>
          <w:sz w:val="18"/>
          <w:szCs w:val="18"/>
        </w:rPr>
        <w:t>Have some understanding of Māori values and knowledge including its origin</w:t>
      </w:r>
    </w:p>
    <w:p w:rsidR="00496BFD" w:rsidRPr="00D34488" w:rsidRDefault="00496BFD" w:rsidP="00496BFD">
      <w:pPr>
        <w:numPr>
          <w:ilvl w:val="0"/>
          <w:numId w:val="39"/>
        </w:numPr>
        <w:rPr>
          <w:rFonts w:cs="Arial"/>
          <w:sz w:val="18"/>
          <w:szCs w:val="18"/>
        </w:rPr>
      </w:pPr>
      <w:r>
        <w:rPr>
          <w:rFonts w:cs="Arial"/>
          <w:sz w:val="18"/>
          <w:szCs w:val="18"/>
        </w:rPr>
        <w:t>Have basic Te Reo Māori including some vocabulary and structure</w:t>
      </w:r>
    </w:p>
    <w:p w:rsidR="00496BFD" w:rsidRPr="00D34488" w:rsidRDefault="00496BFD" w:rsidP="00496BFD">
      <w:pPr>
        <w:numPr>
          <w:ilvl w:val="0"/>
          <w:numId w:val="39"/>
        </w:numPr>
        <w:rPr>
          <w:rFonts w:cs="Arial"/>
          <w:sz w:val="18"/>
          <w:szCs w:val="18"/>
        </w:rPr>
      </w:pPr>
      <w:r>
        <w:rPr>
          <w:rFonts w:cs="Arial"/>
          <w:sz w:val="18"/>
          <w:szCs w:val="18"/>
        </w:rPr>
        <w:t>Have an understanding of tikanga and are confident in situations when observed</w:t>
      </w:r>
    </w:p>
    <w:p w:rsidR="00496BFD" w:rsidRPr="00D34488" w:rsidRDefault="00496BFD" w:rsidP="00496BFD">
      <w:pPr>
        <w:numPr>
          <w:ilvl w:val="0"/>
          <w:numId w:val="39"/>
        </w:numPr>
        <w:rPr>
          <w:rFonts w:cs="Arial"/>
          <w:sz w:val="18"/>
          <w:szCs w:val="18"/>
        </w:rPr>
      </w:pPr>
      <w:r>
        <w:rPr>
          <w:rFonts w:cs="Arial"/>
          <w:sz w:val="18"/>
          <w:szCs w:val="18"/>
        </w:rPr>
        <w:t>Apply a Māori paradigm to your work</w:t>
      </w:r>
    </w:p>
    <w:p w:rsidR="00496BFD" w:rsidRPr="00D34488" w:rsidRDefault="00496BFD" w:rsidP="00496BFD">
      <w:pPr>
        <w:numPr>
          <w:ilvl w:val="0"/>
          <w:numId w:val="39"/>
        </w:numPr>
        <w:rPr>
          <w:rFonts w:cs="Arial"/>
          <w:sz w:val="18"/>
          <w:szCs w:val="18"/>
        </w:rPr>
      </w:pPr>
      <w:r>
        <w:rPr>
          <w:rFonts w:cs="Arial"/>
          <w:sz w:val="18"/>
          <w:szCs w:val="18"/>
        </w:rPr>
        <w:t>Work alongside Māori groups and take the time to earn their respect</w:t>
      </w:r>
    </w:p>
    <w:p w:rsidR="00496BFD" w:rsidRPr="000B2151" w:rsidRDefault="00496BFD" w:rsidP="00496BFD">
      <w:pPr>
        <w:numPr>
          <w:ilvl w:val="0"/>
          <w:numId w:val="39"/>
        </w:numPr>
        <w:rPr>
          <w:rFonts w:cs="Arial"/>
          <w:sz w:val="18"/>
          <w:szCs w:val="18"/>
        </w:rPr>
      </w:pPr>
      <w:r>
        <w:rPr>
          <w:rFonts w:cs="Arial"/>
          <w:sz w:val="18"/>
          <w:szCs w:val="18"/>
        </w:rPr>
        <w:t>Understand the basic principles of the Treaty of Waitangi from both Māori and Crown perspectives</w:t>
      </w:r>
    </w:p>
    <w:p w:rsidR="00496BFD" w:rsidRPr="00D34488" w:rsidRDefault="00496BFD" w:rsidP="00496BFD">
      <w:pPr>
        <w:pStyle w:val="Heading7"/>
        <w:rPr>
          <w:rFonts w:ascii="Arial" w:hAnsi="Arial" w:cs="Arial"/>
          <w:b/>
          <w:sz w:val="18"/>
          <w:szCs w:val="18"/>
        </w:rPr>
      </w:pPr>
      <w:r w:rsidRPr="00D34488">
        <w:rPr>
          <w:rFonts w:ascii="Arial" w:hAnsi="Arial" w:cs="Arial"/>
          <w:b/>
          <w:sz w:val="18"/>
          <w:szCs w:val="18"/>
        </w:rPr>
        <w:t>Leadership</w:t>
      </w:r>
    </w:p>
    <w:p w:rsidR="00496BFD" w:rsidRPr="00D34488" w:rsidRDefault="00496BFD" w:rsidP="00496BFD">
      <w:pPr>
        <w:numPr>
          <w:ilvl w:val="0"/>
          <w:numId w:val="40"/>
        </w:numPr>
        <w:rPr>
          <w:rFonts w:cs="Arial"/>
          <w:sz w:val="18"/>
          <w:szCs w:val="18"/>
        </w:rPr>
      </w:pPr>
      <w:r w:rsidRPr="00D34488">
        <w:rPr>
          <w:rFonts w:cs="Arial"/>
          <w:sz w:val="18"/>
          <w:szCs w:val="18"/>
        </w:rPr>
        <w:t>Are committed to the kaupapa of the organisation and carry out work with professionalism</w:t>
      </w:r>
    </w:p>
    <w:p w:rsidR="00496BFD" w:rsidRPr="00D34488" w:rsidRDefault="00496BFD" w:rsidP="00496BFD">
      <w:pPr>
        <w:numPr>
          <w:ilvl w:val="0"/>
          <w:numId w:val="40"/>
        </w:numPr>
        <w:rPr>
          <w:rFonts w:cs="Arial"/>
          <w:sz w:val="18"/>
          <w:szCs w:val="18"/>
        </w:rPr>
      </w:pPr>
      <w:r w:rsidRPr="00D34488">
        <w:rPr>
          <w:rFonts w:cs="Arial"/>
          <w:sz w:val="18"/>
          <w:szCs w:val="18"/>
        </w:rPr>
        <w:t>Coach and mentor less experienced members of team</w:t>
      </w:r>
    </w:p>
    <w:p w:rsidR="00496BFD" w:rsidRPr="00D34488" w:rsidRDefault="00496BFD" w:rsidP="00496BFD">
      <w:pPr>
        <w:numPr>
          <w:ilvl w:val="0"/>
          <w:numId w:val="40"/>
        </w:numPr>
        <w:rPr>
          <w:rFonts w:cs="Arial"/>
          <w:sz w:val="18"/>
          <w:szCs w:val="18"/>
        </w:rPr>
      </w:pPr>
      <w:r w:rsidRPr="00D34488">
        <w:rPr>
          <w:rFonts w:cs="Arial"/>
          <w:sz w:val="18"/>
          <w:szCs w:val="18"/>
        </w:rPr>
        <w:t>Further the team’s goals</w:t>
      </w:r>
    </w:p>
    <w:p w:rsidR="00496BFD" w:rsidRPr="00D34488" w:rsidRDefault="00496BFD" w:rsidP="00496BFD">
      <w:pPr>
        <w:numPr>
          <w:ilvl w:val="0"/>
          <w:numId w:val="40"/>
        </w:numPr>
        <w:rPr>
          <w:rFonts w:cs="Arial"/>
          <w:sz w:val="18"/>
          <w:szCs w:val="18"/>
        </w:rPr>
      </w:pPr>
      <w:r w:rsidRPr="00D34488">
        <w:rPr>
          <w:rFonts w:cs="Arial"/>
          <w:sz w:val="18"/>
          <w:szCs w:val="18"/>
        </w:rPr>
        <w:t>Support other team members to complete tasks</w:t>
      </w:r>
    </w:p>
    <w:p w:rsidR="00496BFD" w:rsidRPr="00D34488" w:rsidRDefault="00496BFD" w:rsidP="00496BFD">
      <w:pPr>
        <w:numPr>
          <w:ilvl w:val="0"/>
          <w:numId w:val="40"/>
        </w:numPr>
        <w:rPr>
          <w:rFonts w:cs="Arial"/>
          <w:sz w:val="18"/>
          <w:szCs w:val="18"/>
        </w:rPr>
      </w:pPr>
      <w:r w:rsidRPr="00D34488">
        <w:rPr>
          <w:rFonts w:cs="Arial"/>
          <w:sz w:val="18"/>
          <w:szCs w:val="18"/>
        </w:rPr>
        <w:t>Take responsibility for being a team member</w:t>
      </w:r>
    </w:p>
    <w:p w:rsidR="00496BFD" w:rsidRPr="00D34488" w:rsidRDefault="00496BFD" w:rsidP="00496BFD">
      <w:pPr>
        <w:pStyle w:val="HR-BulletList"/>
        <w:numPr>
          <w:ilvl w:val="0"/>
          <w:numId w:val="40"/>
        </w:numPr>
        <w:spacing w:before="0" w:after="0"/>
        <w:rPr>
          <w:rFonts w:cs="Arial"/>
          <w:sz w:val="18"/>
          <w:szCs w:val="18"/>
        </w:rPr>
      </w:pPr>
      <w:r w:rsidRPr="00D34488">
        <w:rPr>
          <w:rFonts w:cs="Arial"/>
          <w:sz w:val="18"/>
          <w:szCs w:val="18"/>
        </w:rPr>
        <w:t xml:space="preserve">Respond and adapt to any changing environment </w:t>
      </w:r>
    </w:p>
    <w:p w:rsidR="00496BFD" w:rsidRPr="00D34488" w:rsidRDefault="00496BFD" w:rsidP="00496BFD">
      <w:pPr>
        <w:pStyle w:val="HR-BulletList"/>
        <w:spacing w:before="0" w:after="0"/>
        <w:rPr>
          <w:rFonts w:cs="Arial"/>
          <w:sz w:val="18"/>
          <w:szCs w:val="18"/>
        </w:rPr>
      </w:pPr>
    </w:p>
    <w:p w:rsidR="00496BFD" w:rsidRPr="00D34488" w:rsidRDefault="00496BFD" w:rsidP="00496BFD">
      <w:pPr>
        <w:rPr>
          <w:rFonts w:cs="Arial"/>
          <w:b/>
          <w:sz w:val="18"/>
          <w:szCs w:val="18"/>
        </w:rPr>
      </w:pPr>
      <w:r w:rsidRPr="00D34488">
        <w:rPr>
          <w:rFonts w:cs="Arial"/>
          <w:b/>
          <w:sz w:val="18"/>
          <w:szCs w:val="18"/>
        </w:rPr>
        <w:t>Relationship Management</w:t>
      </w:r>
    </w:p>
    <w:p w:rsidR="00496BFD" w:rsidRPr="00D34488" w:rsidRDefault="00496BFD" w:rsidP="00496BFD">
      <w:pPr>
        <w:numPr>
          <w:ilvl w:val="0"/>
          <w:numId w:val="41"/>
        </w:numPr>
        <w:rPr>
          <w:rFonts w:cs="Arial"/>
          <w:sz w:val="18"/>
          <w:szCs w:val="18"/>
        </w:rPr>
      </w:pPr>
      <w:r w:rsidRPr="00D34488">
        <w:rPr>
          <w:rFonts w:cs="Arial"/>
          <w:sz w:val="18"/>
          <w:szCs w:val="18"/>
        </w:rPr>
        <w:t>Build relationships with deference to tikanga values</w:t>
      </w:r>
    </w:p>
    <w:p w:rsidR="00496BFD" w:rsidRPr="00D34488" w:rsidRDefault="00496BFD" w:rsidP="00496BFD">
      <w:pPr>
        <w:numPr>
          <w:ilvl w:val="0"/>
          <w:numId w:val="41"/>
        </w:numPr>
        <w:rPr>
          <w:rFonts w:cs="Arial"/>
          <w:sz w:val="18"/>
          <w:szCs w:val="18"/>
        </w:rPr>
      </w:pPr>
      <w:r w:rsidRPr="00D34488">
        <w:rPr>
          <w:rFonts w:cs="Arial"/>
          <w:sz w:val="18"/>
          <w:szCs w:val="18"/>
        </w:rPr>
        <w:t>Promote the benefits of collaboration and build team identity</w:t>
      </w:r>
    </w:p>
    <w:p w:rsidR="00496BFD" w:rsidRPr="00D34488" w:rsidRDefault="00496BFD" w:rsidP="00496BFD">
      <w:pPr>
        <w:numPr>
          <w:ilvl w:val="0"/>
          <w:numId w:val="41"/>
        </w:numPr>
        <w:rPr>
          <w:rFonts w:cs="Arial"/>
          <w:sz w:val="18"/>
          <w:szCs w:val="18"/>
        </w:rPr>
      </w:pPr>
      <w:r w:rsidRPr="00D34488">
        <w:rPr>
          <w:rFonts w:cs="Arial"/>
          <w:sz w:val="18"/>
          <w:szCs w:val="18"/>
        </w:rPr>
        <w:t>Facilitate individuals working together by identifying common goals, encouraging collaboration and joint ownership of ideas and approaches</w:t>
      </w:r>
    </w:p>
    <w:p w:rsidR="00496BFD" w:rsidRPr="00D34488" w:rsidRDefault="00496BFD" w:rsidP="00496BFD">
      <w:pPr>
        <w:numPr>
          <w:ilvl w:val="0"/>
          <w:numId w:val="41"/>
        </w:numPr>
        <w:rPr>
          <w:rFonts w:cs="Arial"/>
          <w:sz w:val="18"/>
          <w:szCs w:val="18"/>
        </w:rPr>
      </w:pPr>
      <w:r w:rsidRPr="00D34488">
        <w:rPr>
          <w:rFonts w:cs="Arial"/>
          <w:sz w:val="18"/>
          <w:szCs w:val="18"/>
        </w:rPr>
        <w:t>Actively seek opportunities to contribute to positive outcomes for stakeholders</w:t>
      </w:r>
    </w:p>
    <w:p w:rsidR="00496BFD" w:rsidRPr="00D34488" w:rsidRDefault="00496BFD" w:rsidP="00496BFD">
      <w:pPr>
        <w:numPr>
          <w:ilvl w:val="0"/>
          <w:numId w:val="41"/>
        </w:numPr>
        <w:rPr>
          <w:rFonts w:cs="Arial"/>
          <w:sz w:val="18"/>
          <w:szCs w:val="18"/>
        </w:rPr>
      </w:pPr>
      <w:r w:rsidRPr="00D34488">
        <w:rPr>
          <w:rFonts w:cs="Arial"/>
          <w:sz w:val="18"/>
          <w:szCs w:val="18"/>
        </w:rPr>
        <w:t>Identify and initiate contacts that will further the organisations interests in the near and/or longer term</w:t>
      </w:r>
    </w:p>
    <w:p w:rsidR="00496BFD" w:rsidRPr="00D34488" w:rsidRDefault="00496BFD" w:rsidP="00496BFD">
      <w:pPr>
        <w:numPr>
          <w:ilvl w:val="0"/>
          <w:numId w:val="41"/>
        </w:numPr>
        <w:rPr>
          <w:rFonts w:cs="Arial"/>
          <w:sz w:val="18"/>
          <w:szCs w:val="18"/>
        </w:rPr>
      </w:pPr>
      <w:r w:rsidRPr="00D34488">
        <w:rPr>
          <w:rFonts w:cs="Arial"/>
          <w:sz w:val="18"/>
          <w:szCs w:val="18"/>
        </w:rPr>
        <w:t>Avoid focusing on immediate needs to the detriment of longer term relationships</w:t>
      </w:r>
    </w:p>
    <w:p w:rsidR="00496BFD" w:rsidRPr="00D34488" w:rsidRDefault="00496BFD" w:rsidP="00496BFD">
      <w:pPr>
        <w:numPr>
          <w:ilvl w:val="0"/>
          <w:numId w:val="41"/>
        </w:numPr>
        <w:rPr>
          <w:rFonts w:cs="Arial"/>
          <w:sz w:val="18"/>
          <w:szCs w:val="18"/>
        </w:rPr>
      </w:pPr>
      <w:r w:rsidRPr="00D34488">
        <w:rPr>
          <w:rFonts w:cs="Arial"/>
          <w:sz w:val="18"/>
          <w:szCs w:val="18"/>
        </w:rPr>
        <w:t>Consult with a wide audience to attain buy-in and consensus</w:t>
      </w:r>
    </w:p>
    <w:p w:rsidR="00496BFD" w:rsidRPr="002A2B11" w:rsidRDefault="00496BFD" w:rsidP="00496BFD">
      <w:pPr>
        <w:numPr>
          <w:ilvl w:val="0"/>
          <w:numId w:val="41"/>
        </w:numPr>
        <w:rPr>
          <w:rFonts w:cs="Arial"/>
          <w:sz w:val="18"/>
          <w:szCs w:val="18"/>
        </w:rPr>
      </w:pPr>
      <w:r w:rsidRPr="00D34488">
        <w:rPr>
          <w:rFonts w:cs="Arial"/>
          <w:sz w:val="18"/>
          <w:szCs w:val="18"/>
        </w:rPr>
        <w:t>Handle difficult or tense situations with diplomacy and tact</w:t>
      </w:r>
    </w:p>
    <w:p w:rsidR="00496BFD" w:rsidRDefault="00496BFD" w:rsidP="00496BFD">
      <w:pPr>
        <w:rPr>
          <w:rFonts w:cs="Arial"/>
          <w:b/>
          <w:sz w:val="18"/>
          <w:szCs w:val="18"/>
        </w:rPr>
      </w:pPr>
    </w:p>
    <w:p w:rsidR="00496BFD" w:rsidRPr="00D34488" w:rsidRDefault="00496BFD" w:rsidP="00496BFD">
      <w:pPr>
        <w:rPr>
          <w:rFonts w:cs="Arial"/>
          <w:b/>
          <w:sz w:val="18"/>
          <w:szCs w:val="18"/>
        </w:rPr>
      </w:pPr>
      <w:r w:rsidRPr="00D34488">
        <w:rPr>
          <w:rFonts w:cs="Arial"/>
          <w:b/>
          <w:sz w:val="18"/>
          <w:szCs w:val="18"/>
        </w:rPr>
        <w:t>Communicating Effectively</w:t>
      </w:r>
    </w:p>
    <w:p w:rsidR="00496BFD" w:rsidRPr="00D34488" w:rsidRDefault="00496BFD" w:rsidP="00496BFD">
      <w:pPr>
        <w:numPr>
          <w:ilvl w:val="0"/>
          <w:numId w:val="42"/>
        </w:numPr>
        <w:rPr>
          <w:rFonts w:cs="Arial"/>
          <w:sz w:val="18"/>
          <w:szCs w:val="18"/>
        </w:rPr>
      </w:pPr>
      <w:r w:rsidRPr="00D34488">
        <w:rPr>
          <w:rFonts w:cs="Arial"/>
          <w:sz w:val="18"/>
          <w:szCs w:val="18"/>
        </w:rPr>
        <w:t>Effectively use Te Reo Māori in your work and are confident when communicating with Māori audiences</w:t>
      </w:r>
    </w:p>
    <w:p w:rsidR="00496BFD" w:rsidRPr="00D34488" w:rsidRDefault="00496BFD" w:rsidP="00496BFD">
      <w:pPr>
        <w:numPr>
          <w:ilvl w:val="0"/>
          <w:numId w:val="42"/>
        </w:numPr>
        <w:rPr>
          <w:rFonts w:cs="Arial"/>
          <w:sz w:val="18"/>
          <w:szCs w:val="18"/>
        </w:rPr>
      </w:pPr>
      <w:r w:rsidRPr="00D34488">
        <w:rPr>
          <w:rFonts w:cs="Arial"/>
          <w:sz w:val="18"/>
          <w:szCs w:val="18"/>
        </w:rPr>
        <w:t>Write and verbalise complex ideas in a structured, logical and authoritative way, ensuring audience understanding</w:t>
      </w:r>
    </w:p>
    <w:p w:rsidR="00496BFD" w:rsidRPr="00D34488" w:rsidRDefault="00496BFD" w:rsidP="00496BFD">
      <w:pPr>
        <w:numPr>
          <w:ilvl w:val="0"/>
          <w:numId w:val="42"/>
        </w:numPr>
        <w:rPr>
          <w:rFonts w:cs="Arial"/>
          <w:sz w:val="18"/>
          <w:szCs w:val="18"/>
        </w:rPr>
      </w:pPr>
      <w:r w:rsidRPr="00D34488">
        <w:rPr>
          <w:rFonts w:cs="Arial"/>
          <w:sz w:val="18"/>
          <w:szCs w:val="18"/>
        </w:rPr>
        <w:t>Explore and probe arguments and take opportunity to strengthen own points</w:t>
      </w:r>
    </w:p>
    <w:p w:rsidR="00496BFD" w:rsidRDefault="00496BFD" w:rsidP="00496BFD">
      <w:pPr>
        <w:numPr>
          <w:ilvl w:val="0"/>
          <w:numId w:val="42"/>
        </w:numPr>
        <w:rPr>
          <w:rFonts w:cs="Arial"/>
          <w:sz w:val="18"/>
          <w:szCs w:val="18"/>
        </w:rPr>
      </w:pPr>
      <w:r w:rsidRPr="00D34488">
        <w:rPr>
          <w:rFonts w:cs="Arial"/>
          <w:sz w:val="18"/>
          <w:szCs w:val="18"/>
        </w:rPr>
        <w:t>Determine what others may need to get out of a communication and what they may have difficulty in understanding</w:t>
      </w:r>
    </w:p>
    <w:p w:rsidR="00496BFD" w:rsidRDefault="00496BFD" w:rsidP="00496BFD">
      <w:pPr>
        <w:numPr>
          <w:ilvl w:val="0"/>
          <w:numId w:val="42"/>
        </w:numPr>
        <w:rPr>
          <w:rFonts w:cs="Arial"/>
          <w:sz w:val="18"/>
          <w:szCs w:val="18"/>
        </w:rPr>
      </w:pPr>
      <w:r w:rsidRPr="00051380">
        <w:rPr>
          <w:rFonts w:cs="Arial"/>
          <w:sz w:val="18"/>
          <w:szCs w:val="18"/>
        </w:rPr>
        <w:t>Appreciate when information may be unpopular or create conflict and adapt style accordingly</w:t>
      </w:r>
    </w:p>
    <w:p w:rsidR="00496BFD" w:rsidRDefault="00496BFD" w:rsidP="00496BFD">
      <w:pPr>
        <w:numPr>
          <w:ilvl w:val="0"/>
          <w:numId w:val="42"/>
        </w:numPr>
        <w:rPr>
          <w:rFonts w:cs="Arial"/>
          <w:sz w:val="18"/>
          <w:szCs w:val="18"/>
        </w:rPr>
      </w:pPr>
      <w:r w:rsidRPr="00051380">
        <w:rPr>
          <w:rFonts w:cs="Arial"/>
          <w:sz w:val="18"/>
          <w:szCs w:val="18"/>
        </w:rPr>
        <w:t>Listen to other viewpoints and look for common ground</w:t>
      </w:r>
    </w:p>
    <w:p w:rsidR="00496BFD" w:rsidRDefault="00496BFD" w:rsidP="00496BFD">
      <w:pPr>
        <w:numPr>
          <w:ilvl w:val="0"/>
          <w:numId w:val="42"/>
        </w:numPr>
        <w:rPr>
          <w:rFonts w:cs="Arial"/>
          <w:sz w:val="18"/>
          <w:szCs w:val="18"/>
        </w:rPr>
      </w:pPr>
      <w:r w:rsidRPr="00051380">
        <w:rPr>
          <w:rFonts w:cs="Arial"/>
          <w:sz w:val="18"/>
          <w:szCs w:val="18"/>
        </w:rPr>
        <w:t>Understand the nonverbal message or viewpoint being conveyed by others</w:t>
      </w:r>
    </w:p>
    <w:p w:rsidR="00496BFD" w:rsidRPr="00051380" w:rsidRDefault="00496BFD" w:rsidP="00496BFD">
      <w:pPr>
        <w:numPr>
          <w:ilvl w:val="0"/>
          <w:numId w:val="42"/>
        </w:numPr>
        <w:rPr>
          <w:rFonts w:cs="Arial"/>
          <w:sz w:val="18"/>
          <w:szCs w:val="18"/>
        </w:rPr>
      </w:pPr>
      <w:r w:rsidRPr="00051380">
        <w:rPr>
          <w:rFonts w:cs="Arial"/>
          <w:sz w:val="18"/>
          <w:szCs w:val="18"/>
        </w:rPr>
        <w:t>Keep stakeholders informed of immediate and relevant peripheral information</w:t>
      </w:r>
    </w:p>
    <w:p w:rsidR="00496BFD" w:rsidRDefault="00496BFD" w:rsidP="00496BFD">
      <w:pPr>
        <w:rPr>
          <w:rFonts w:cs="Arial"/>
          <w:b/>
          <w:sz w:val="18"/>
          <w:szCs w:val="18"/>
        </w:rPr>
      </w:pPr>
    </w:p>
    <w:p w:rsidR="00496BFD" w:rsidRPr="00D34488" w:rsidRDefault="00496BFD" w:rsidP="00496BFD">
      <w:pPr>
        <w:rPr>
          <w:rFonts w:cs="Arial"/>
          <w:b/>
          <w:sz w:val="18"/>
          <w:szCs w:val="18"/>
        </w:rPr>
      </w:pPr>
      <w:r w:rsidRPr="00D34488">
        <w:rPr>
          <w:rFonts w:cs="Arial"/>
          <w:b/>
          <w:sz w:val="18"/>
          <w:szCs w:val="18"/>
        </w:rPr>
        <w:t>Results Orientation</w:t>
      </w:r>
    </w:p>
    <w:p w:rsidR="00496BFD" w:rsidRPr="00D34488" w:rsidRDefault="00496BFD" w:rsidP="00496BFD">
      <w:pPr>
        <w:numPr>
          <w:ilvl w:val="0"/>
          <w:numId w:val="43"/>
        </w:numPr>
        <w:rPr>
          <w:rFonts w:cs="Arial"/>
          <w:sz w:val="18"/>
          <w:szCs w:val="18"/>
        </w:rPr>
      </w:pPr>
      <w:r w:rsidRPr="00D34488">
        <w:rPr>
          <w:rFonts w:cs="Arial"/>
          <w:sz w:val="18"/>
          <w:szCs w:val="18"/>
        </w:rPr>
        <w:t>Understand business plans and advise on medium to long term improvement</w:t>
      </w:r>
    </w:p>
    <w:p w:rsidR="00496BFD" w:rsidRPr="00D34488" w:rsidRDefault="00496BFD" w:rsidP="00496BFD">
      <w:pPr>
        <w:numPr>
          <w:ilvl w:val="0"/>
          <w:numId w:val="43"/>
        </w:numPr>
        <w:rPr>
          <w:rFonts w:cs="Arial"/>
          <w:sz w:val="18"/>
          <w:szCs w:val="18"/>
        </w:rPr>
      </w:pPr>
      <w:r w:rsidRPr="00D34488">
        <w:rPr>
          <w:rFonts w:cs="Arial"/>
          <w:sz w:val="18"/>
          <w:szCs w:val="18"/>
        </w:rPr>
        <w:t>Plan work and significant projects identifying timeframes and priorities; organise and allocate resource; monitor work streams and report on progress</w:t>
      </w:r>
    </w:p>
    <w:p w:rsidR="00496BFD" w:rsidRPr="00D34488" w:rsidRDefault="00496BFD" w:rsidP="00496BFD">
      <w:pPr>
        <w:numPr>
          <w:ilvl w:val="0"/>
          <w:numId w:val="43"/>
        </w:numPr>
        <w:rPr>
          <w:rFonts w:cs="Arial"/>
          <w:sz w:val="18"/>
          <w:szCs w:val="18"/>
        </w:rPr>
      </w:pPr>
      <w:r w:rsidRPr="00D34488">
        <w:rPr>
          <w:rFonts w:cs="Arial"/>
          <w:sz w:val="18"/>
          <w:szCs w:val="18"/>
        </w:rPr>
        <w:t>Analyse complex situations by: breaking into constituent parts; recognise and assess likely causal factors; interpret the information available; look for connections, and devise effective solutions</w:t>
      </w:r>
    </w:p>
    <w:p w:rsidR="00496BFD" w:rsidRPr="00D34488" w:rsidRDefault="00496BFD" w:rsidP="00496BFD">
      <w:pPr>
        <w:numPr>
          <w:ilvl w:val="0"/>
          <w:numId w:val="43"/>
        </w:numPr>
        <w:rPr>
          <w:rFonts w:cs="Arial"/>
          <w:sz w:val="18"/>
          <w:szCs w:val="18"/>
        </w:rPr>
      </w:pPr>
      <w:r w:rsidRPr="00D34488">
        <w:rPr>
          <w:rFonts w:cs="Arial"/>
          <w:sz w:val="18"/>
          <w:szCs w:val="18"/>
        </w:rPr>
        <w:t>Use contemporary and traditional Māori knowledge to achieve results</w:t>
      </w:r>
    </w:p>
    <w:p w:rsidR="00496BFD" w:rsidRPr="00184859" w:rsidRDefault="00496BFD" w:rsidP="00496BFD">
      <w:pPr>
        <w:numPr>
          <w:ilvl w:val="0"/>
          <w:numId w:val="43"/>
        </w:numPr>
        <w:rPr>
          <w:rFonts w:cs="Arial"/>
          <w:sz w:val="18"/>
          <w:szCs w:val="18"/>
        </w:rPr>
      </w:pPr>
      <w:r w:rsidRPr="00D34488">
        <w:rPr>
          <w:rFonts w:cs="Arial"/>
          <w:sz w:val="18"/>
          <w:szCs w:val="18"/>
        </w:rPr>
        <w:t>Actively consider risk involved in problems or issues and act to mitigate and/or advise appropriate others</w:t>
      </w:r>
    </w:p>
    <w:p w:rsidR="00496BFD" w:rsidRPr="00D34488" w:rsidRDefault="00496BFD" w:rsidP="00496BFD">
      <w:pPr>
        <w:numPr>
          <w:ilvl w:val="0"/>
          <w:numId w:val="43"/>
        </w:numPr>
        <w:rPr>
          <w:rFonts w:cs="Arial"/>
          <w:sz w:val="18"/>
          <w:szCs w:val="18"/>
        </w:rPr>
      </w:pPr>
      <w:r w:rsidRPr="00D34488">
        <w:rPr>
          <w:rFonts w:cs="Arial"/>
          <w:sz w:val="18"/>
          <w:szCs w:val="18"/>
        </w:rPr>
        <w:t>Define work in terms of results and pursue success with energy and drive</w:t>
      </w:r>
    </w:p>
    <w:p w:rsidR="00496BFD" w:rsidRPr="00D34488" w:rsidRDefault="00496BFD" w:rsidP="00496BFD">
      <w:pPr>
        <w:numPr>
          <w:ilvl w:val="0"/>
          <w:numId w:val="43"/>
        </w:numPr>
        <w:rPr>
          <w:rFonts w:cs="Arial"/>
          <w:sz w:val="18"/>
          <w:szCs w:val="18"/>
        </w:rPr>
      </w:pPr>
      <w:r w:rsidRPr="00D34488">
        <w:rPr>
          <w:rFonts w:cs="Arial"/>
          <w:sz w:val="18"/>
          <w:szCs w:val="18"/>
        </w:rPr>
        <w:t>Monitor conditions to anticipate the need to change</w:t>
      </w:r>
    </w:p>
    <w:p w:rsidR="00496BFD" w:rsidRPr="00D34488" w:rsidRDefault="00496BFD" w:rsidP="00496BFD">
      <w:pPr>
        <w:rPr>
          <w:rFonts w:cs="Arial"/>
          <w:b/>
          <w:sz w:val="18"/>
          <w:szCs w:val="18"/>
        </w:rPr>
      </w:pPr>
    </w:p>
    <w:p w:rsidR="00496BFD" w:rsidRPr="00D34488" w:rsidRDefault="00496BFD" w:rsidP="00496BFD">
      <w:pPr>
        <w:rPr>
          <w:rFonts w:cs="Arial"/>
          <w:b/>
          <w:sz w:val="18"/>
          <w:szCs w:val="18"/>
        </w:rPr>
      </w:pPr>
      <w:r w:rsidRPr="00D34488">
        <w:rPr>
          <w:rFonts w:cs="Arial"/>
          <w:b/>
          <w:sz w:val="18"/>
          <w:szCs w:val="18"/>
        </w:rPr>
        <w:t>Business Understanding</w:t>
      </w:r>
    </w:p>
    <w:p w:rsidR="00496BFD" w:rsidRPr="00D34488" w:rsidRDefault="00496BFD" w:rsidP="00496BFD">
      <w:pPr>
        <w:numPr>
          <w:ilvl w:val="0"/>
          <w:numId w:val="44"/>
        </w:numPr>
        <w:rPr>
          <w:rFonts w:cs="Arial"/>
          <w:sz w:val="18"/>
          <w:szCs w:val="18"/>
        </w:rPr>
      </w:pPr>
      <w:r>
        <w:rPr>
          <w:rFonts w:cs="Arial"/>
          <w:sz w:val="18"/>
          <w:szCs w:val="18"/>
        </w:rPr>
        <w:t>Model Te Puni Kōkiri</w:t>
      </w:r>
      <w:r w:rsidRPr="00D34488">
        <w:rPr>
          <w:rFonts w:cs="Arial"/>
          <w:sz w:val="18"/>
          <w:szCs w:val="18"/>
        </w:rPr>
        <w:t xml:space="preserve"> values</w:t>
      </w:r>
    </w:p>
    <w:p w:rsidR="00496BFD" w:rsidRPr="00D34488" w:rsidRDefault="00496BFD" w:rsidP="00496BFD">
      <w:pPr>
        <w:numPr>
          <w:ilvl w:val="0"/>
          <w:numId w:val="44"/>
        </w:numPr>
        <w:rPr>
          <w:rFonts w:cs="Arial"/>
          <w:sz w:val="18"/>
          <w:szCs w:val="18"/>
        </w:rPr>
      </w:pPr>
      <w:r w:rsidRPr="00D34488">
        <w:rPr>
          <w:rFonts w:cs="Arial"/>
          <w:sz w:val="18"/>
          <w:szCs w:val="18"/>
        </w:rPr>
        <w:t>Align your work with organisation’s strategies and objectives</w:t>
      </w:r>
    </w:p>
    <w:p w:rsidR="00496BFD" w:rsidRPr="00D34488" w:rsidRDefault="00496BFD" w:rsidP="00496BFD">
      <w:pPr>
        <w:numPr>
          <w:ilvl w:val="0"/>
          <w:numId w:val="44"/>
        </w:numPr>
        <w:rPr>
          <w:rFonts w:cs="Arial"/>
          <w:sz w:val="18"/>
          <w:szCs w:val="18"/>
        </w:rPr>
      </w:pPr>
      <w:r w:rsidRPr="00D34488">
        <w:rPr>
          <w:rFonts w:cs="Arial"/>
          <w:sz w:val="18"/>
          <w:szCs w:val="18"/>
        </w:rPr>
        <w:t>Have a commitment to business policy and procedures and act to uphold them</w:t>
      </w:r>
    </w:p>
    <w:p w:rsidR="00496BFD" w:rsidRPr="00D34488" w:rsidRDefault="00496BFD" w:rsidP="00496BFD">
      <w:pPr>
        <w:numPr>
          <w:ilvl w:val="0"/>
          <w:numId w:val="44"/>
        </w:numPr>
        <w:rPr>
          <w:rFonts w:cs="Arial"/>
          <w:sz w:val="18"/>
          <w:szCs w:val="18"/>
        </w:rPr>
      </w:pPr>
      <w:r w:rsidRPr="00D34488">
        <w:rPr>
          <w:rFonts w:cs="Arial"/>
          <w:sz w:val="18"/>
          <w:szCs w:val="18"/>
        </w:rPr>
        <w:t>Understand roles and functions of business groups and how they interrelate</w:t>
      </w:r>
    </w:p>
    <w:p w:rsidR="00496BFD" w:rsidRPr="00D34488" w:rsidRDefault="00496BFD" w:rsidP="00496BFD">
      <w:pPr>
        <w:numPr>
          <w:ilvl w:val="0"/>
          <w:numId w:val="44"/>
        </w:numPr>
        <w:rPr>
          <w:rFonts w:cs="Arial"/>
          <w:sz w:val="18"/>
          <w:szCs w:val="18"/>
        </w:rPr>
      </w:pPr>
      <w:r w:rsidRPr="00D34488">
        <w:rPr>
          <w:rFonts w:cs="Arial"/>
          <w:sz w:val="18"/>
          <w:szCs w:val="18"/>
        </w:rPr>
        <w:t>Understand the basic principles of the Treaty of Waitangi and apply to your work</w:t>
      </w:r>
    </w:p>
    <w:p w:rsidR="00496BFD" w:rsidRPr="00D34488" w:rsidRDefault="00496BFD" w:rsidP="00496BFD">
      <w:pPr>
        <w:numPr>
          <w:ilvl w:val="0"/>
          <w:numId w:val="44"/>
        </w:numPr>
        <w:rPr>
          <w:rFonts w:cs="Arial"/>
          <w:sz w:val="18"/>
          <w:szCs w:val="18"/>
        </w:rPr>
      </w:pPr>
      <w:r w:rsidRPr="00D34488">
        <w:rPr>
          <w:rFonts w:cs="Arial"/>
          <w:sz w:val="18"/>
          <w:szCs w:val="18"/>
        </w:rPr>
        <w:t>Understand high level operation of government</w:t>
      </w:r>
    </w:p>
    <w:p w:rsidR="00496BFD" w:rsidRPr="00D34488" w:rsidRDefault="00496BFD" w:rsidP="00496BFD">
      <w:pPr>
        <w:numPr>
          <w:ilvl w:val="0"/>
          <w:numId w:val="44"/>
        </w:numPr>
        <w:rPr>
          <w:rFonts w:cs="Arial"/>
          <w:sz w:val="18"/>
          <w:szCs w:val="18"/>
        </w:rPr>
      </w:pPr>
      <w:r w:rsidRPr="00D34488">
        <w:rPr>
          <w:rFonts w:cs="Arial"/>
          <w:sz w:val="18"/>
          <w:szCs w:val="18"/>
        </w:rPr>
        <w:t>Understand and acknowledge relationships with other government agencies</w:t>
      </w:r>
    </w:p>
    <w:p w:rsidR="00496BFD" w:rsidRPr="00D34488" w:rsidRDefault="00496BFD" w:rsidP="00496BFD">
      <w:pPr>
        <w:numPr>
          <w:ilvl w:val="0"/>
          <w:numId w:val="44"/>
        </w:numPr>
        <w:rPr>
          <w:rFonts w:cs="Arial"/>
          <w:sz w:val="18"/>
          <w:szCs w:val="18"/>
        </w:rPr>
      </w:pPr>
      <w:r w:rsidRPr="00D34488">
        <w:rPr>
          <w:rFonts w:cs="Arial"/>
          <w:sz w:val="18"/>
          <w:szCs w:val="18"/>
        </w:rPr>
        <w:t>Maintain awareness of the political environment</w:t>
      </w:r>
    </w:p>
    <w:p w:rsidR="00496BFD" w:rsidRPr="00051380" w:rsidRDefault="00496BFD" w:rsidP="00496BFD">
      <w:pPr>
        <w:numPr>
          <w:ilvl w:val="0"/>
          <w:numId w:val="44"/>
        </w:numPr>
        <w:rPr>
          <w:rFonts w:cs="Arial"/>
          <w:sz w:val="18"/>
          <w:szCs w:val="18"/>
        </w:rPr>
      </w:pPr>
      <w:r w:rsidRPr="00D34488">
        <w:rPr>
          <w:rFonts w:cs="Arial"/>
          <w:sz w:val="18"/>
          <w:szCs w:val="18"/>
        </w:rPr>
        <w:t xml:space="preserve">Consider impact </w:t>
      </w:r>
      <w:r>
        <w:rPr>
          <w:rFonts w:cs="Arial"/>
          <w:sz w:val="18"/>
          <w:szCs w:val="18"/>
        </w:rPr>
        <w:t>of decisions on Te Puni Kōkiri</w:t>
      </w:r>
      <w:r w:rsidRPr="00D34488">
        <w:rPr>
          <w:rFonts w:cs="Arial"/>
          <w:sz w:val="18"/>
          <w:szCs w:val="18"/>
        </w:rPr>
        <w:t xml:space="preserve"> stakeholders</w:t>
      </w:r>
    </w:p>
    <w:p w:rsidR="009E4FB2" w:rsidRDefault="009E4FB2" w:rsidP="00496BFD">
      <w:pPr>
        <w:pStyle w:val="Heading7"/>
        <w:pBdr>
          <w:bottom w:val="single" w:sz="4" w:space="1" w:color="auto"/>
        </w:pBdr>
        <w:rPr>
          <w:rFonts w:ascii="Arial" w:hAnsi="Arial" w:cs="Arial"/>
          <w:b/>
          <w:sz w:val="18"/>
          <w:szCs w:val="18"/>
        </w:rPr>
      </w:pPr>
    </w:p>
    <w:p w:rsidR="00496BFD" w:rsidRPr="00D34488" w:rsidRDefault="00496BFD" w:rsidP="00496BFD">
      <w:pPr>
        <w:pStyle w:val="Heading7"/>
        <w:pBdr>
          <w:bottom w:val="single" w:sz="4" w:space="1" w:color="auto"/>
        </w:pBdr>
        <w:rPr>
          <w:rFonts w:ascii="Arial" w:hAnsi="Arial" w:cs="Arial"/>
          <w:b/>
          <w:sz w:val="18"/>
          <w:szCs w:val="18"/>
        </w:rPr>
      </w:pPr>
      <w:r w:rsidRPr="00D34488">
        <w:rPr>
          <w:rFonts w:ascii="Arial" w:hAnsi="Arial" w:cs="Arial"/>
          <w:b/>
          <w:sz w:val="18"/>
          <w:szCs w:val="18"/>
        </w:rPr>
        <w:t>KEY RELATIONSHIPS</w:t>
      </w:r>
    </w:p>
    <w:p w:rsidR="00496BFD" w:rsidRPr="00D34488" w:rsidRDefault="00496BFD" w:rsidP="00496BFD">
      <w:pPr>
        <w:pStyle w:val="Heading7"/>
        <w:rPr>
          <w:rFonts w:ascii="Arial" w:hAnsi="Arial" w:cs="Arial"/>
          <w:b/>
          <w:caps/>
          <w:sz w:val="18"/>
          <w:szCs w:val="18"/>
        </w:rPr>
      </w:pPr>
      <w:r w:rsidRPr="00D34488">
        <w:rPr>
          <w:rFonts w:ascii="Arial" w:hAnsi="Arial" w:cs="Arial"/>
          <w:b/>
          <w:caps/>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496BFD" w:rsidRPr="00D34488" w:rsidTr="0056516C">
        <w:tc>
          <w:tcPr>
            <w:tcW w:w="3510" w:type="dxa"/>
          </w:tcPr>
          <w:p w:rsidR="00496BFD" w:rsidRPr="00D34488" w:rsidRDefault="00496BFD" w:rsidP="0056516C">
            <w:pPr>
              <w:pStyle w:val="Heading7"/>
              <w:ind w:left="179"/>
              <w:rPr>
                <w:rFonts w:ascii="Arial" w:hAnsi="Arial" w:cs="Arial"/>
                <w:b/>
                <w:caps/>
                <w:sz w:val="18"/>
                <w:szCs w:val="18"/>
              </w:rPr>
            </w:pPr>
            <w:r w:rsidRPr="00D34488">
              <w:rPr>
                <w:rFonts w:ascii="Arial" w:hAnsi="Arial" w:cs="Arial"/>
                <w:b/>
                <w:caps/>
                <w:sz w:val="18"/>
                <w:szCs w:val="18"/>
              </w:rPr>
              <w:t>Contact</w:t>
            </w:r>
          </w:p>
        </w:tc>
        <w:tc>
          <w:tcPr>
            <w:tcW w:w="6153" w:type="dxa"/>
          </w:tcPr>
          <w:p w:rsidR="00496BFD" w:rsidRPr="00D34488" w:rsidRDefault="00496BFD" w:rsidP="0056516C">
            <w:pPr>
              <w:pStyle w:val="Heading7"/>
              <w:ind w:left="213"/>
              <w:rPr>
                <w:rFonts w:ascii="Arial" w:hAnsi="Arial" w:cs="Arial"/>
                <w:b/>
                <w:caps/>
                <w:sz w:val="18"/>
                <w:szCs w:val="18"/>
              </w:rPr>
            </w:pPr>
            <w:r w:rsidRPr="00D34488">
              <w:rPr>
                <w:rFonts w:ascii="Arial" w:hAnsi="Arial" w:cs="Arial"/>
                <w:b/>
                <w:caps/>
                <w:sz w:val="18"/>
                <w:szCs w:val="18"/>
              </w:rPr>
              <w:t>Nature and Purpose of Relationship</w:t>
            </w:r>
          </w:p>
        </w:tc>
      </w:tr>
      <w:tr w:rsidR="00496BFD" w:rsidRPr="00D34488" w:rsidTr="00496BFD">
        <w:tc>
          <w:tcPr>
            <w:tcW w:w="3510" w:type="dxa"/>
          </w:tcPr>
          <w:p w:rsidR="00496BFD" w:rsidRPr="00D34488" w:rsidRDefault="00496BFD" w:rsidP="00475C91">
            <w:pPr>
              <w:pStyle w:val="Heading7"/>
              <w:rPr>
                <w:rFonts w:ascii="Arial" w:hAnsi="Arial" w:cs="Arial"/>
                <w:caps/>
                <w:sz w:val="18"/>
                <w:szCs w:val="18"/>
              </w:rPr>
            </w:pPr>
            <w:r w:rsidRPr="00D34488">
              <w:rPr>
                <w:rFonts w:ascii="Arial" w:hAnsi="Arial" w:cs="Arial"/>
                <w:sz w:val="18"/>
                <w:szCs w:val="18"/>
              </w:rPr>
              <w:t xml:space="preserve">All </w:t>
            </w:r>
            <w:r>
              <w:rPr>
                <w:rFonts w:ascii="Arial" w:hAnsi="Arial" w:cs="Arial"/>
                <w:sz w:val="18"/>
                <w:szCs w:val="18"/>
              </w:rPr>
              <w:t xml:space="preserve">Regional Partnerships </w:t>
            </w:r>
            <w:r w:rsidRPr="00D34488">
              <w:rPr>
                <w:rFonts w:ascii="Arial" w:hAnsi="Arial" w:cs="Arial"/>
                <w:sz w:val="18"/>
                <w:szCs w:val="18"/>
              </w:rPr>
              <w:t>staff</w:t>
            </w:r>
          </w:p>
        </w:tc>
        <w:tc>
          <w:tcPr>
            <w:tcW w:w="6153" w:type="dxa"/>
            <w:tcBorders>
              <w:bottom w:val="single" w:sz="4" w:space="0" w:color="auto"/>
            </w:tcBorders>
          </w:tcPr>
          <w:p w:rsidR="00496BFD" w:rsidRPr="00D34488" w:rsidRDefault="00496BFD" w:rsidP="00475C91">
            <w:pPr>
              <w:pStyle w:val="Heading7"/>
              <w:rPr>
                <w:rFonts w:ascii="Arial" w:hAnsi="Arial" w:cs="Arial"/>
                <w:caps/>
                <w:sz w:val="18"/>
                <w:szCs w:val="18"/>
              </w:rPr>
            </w:pPr>
            <w:r w:rsidRPr="00D34488">
              <w:rPr>
                <w:rFonts w:ascii="Arial" w:hAnsi="Arial" w:cs="Arial"/>
                <w:sz w:val="18"/>
                <w:szCs w:val="18"/>
              </w:rPr>
              <w:t>To work collaboratively within the team.</w:t>
            </w:r>
          </w:p>
        </w:tc>
      </w:tr>
      <w:tr w:rsidR="00496BFD" w:rsidRPr="00D34488" w:rsidTr="00496BFD">
        <w:tc>
          <w:tcPr>
            <w:tcW w:w="3510" w:type="dxa"/>
          </w:tcPr>
          <w:p w:rsidR="00496BFD" w:rsidRPr="00D34488" w:rsidRDefault="00496BFD" w:rsidP="00475C91">
            <w:pPr>
              <w:pStyle w:val="Heading7"/>
              <w:rPr>
                <w:rFonts w:ascii="Arial" w:hAnsi="Arial" w:cs="Arial"/>
                <w:sz w:val="18"/>
                <w:szCs w:val="18"/>
              </w:rPr>
            </w:pPr>
            <w:r>
              <w:rPr>
                <w:rFonts w:ascii="Arial" w:hAnsi="Arial" w:cs="Arial"/>
                <w:sz w:val="18"/>
                <w:szCs w:val="18"/>
              </w:rPr>
              <w:t>National</w:t>
            </w:r>
            <w:r w:rsidRPr="00D34488">
              <w:rPr>
                <w:rFonts w:ascii="Arial" w:hAnsi="Arial" w:cs="Arial"/>
                <w:sz w:val="18"/>
                <w:szCs w:val="18"/>
              </w:rPr>
              <w:t xml:space="preserve"> Office RP staff</w:t>
            </w:r>
          </w:p>
        </w:tc>
        <w:tc>
          <w:tcPr>
            <w:tcW w:w="6153" w:type="dxa"/>
            <w:tcBorders>
              <w:bottom w:val="single" w:sz="4" w:space="0" w:color="auto"/>
            </w:tcBorders>
          </w:tcPr>
          <w:p w:rsidR="00496BFD" w:rsidRPr="00D34488" w:rsidRDefault="00496BFD" w:rsidP="00475C91">
            <w:pPr>
              <w:pStyle w:val="Heading7"/>
              <w:rPr>
                <w:rFonts w:ascii="Arial" w:hAnsi="Arial" w:cs="Arial"/>
                <w:sz w:val="18"/>
                <w:szCs w:val="18"/>
              </w:rPr>
            </w:pPr>
            <w:r w:rsidRPr="00D34488">
              <w:rPr>
                <w:rFonts w:ascii="Arial" w:hAnsi="Arial" w:cs="Arial"/>
                <w:sz w:val="18"/>
                <w:szCs w:val="18"/>
              </w:rPr>
              <w:t>To work coll</w:t>
            </w:r>
            <w:r w:rsidR="00FC6FA5">
              <w:rPr>
                <w:rFonts w:ascii="Arial" w:hAnsi="Arial" w:cs="Arial"/>
                <w:sz w:val="18"/>
                <w:szCs w:val="18"/>
              </w:rPr>
              <w:t>aboratively in the exchange of i</w:t>
            </w:r>
            <w:r w:rsidRPr="00D34488">
              <w:rPr>
                <w:rFonts w:ascii="Arial" w:hAnsi="Arial" w:cs="Arial"/>
                <w:sz w:val="18"/>
                <w:szCs w:val="18"/>
              </w:rPr>
              <w:t xml:space="preserve">nformation </w:t>
            </w:r>
          </w:p>
        </w:tc>
      </w:tr>
      <w:tr w:rsidR="00496BFD" w:rsidRPr="00D34488" w:rsidTr="00496BFD">
        <w:tc>
          <w:tcPr>
            <w:tcW w:w="3510" w:type="dxa"/>
          </w:tcPr>
          <w:p w:rsidR="00496BFD" w:rsidRPr="00D34488" w:rsidRDefault="00496BFD" w:rsidP="00475C91">
            <w:pPr>
              <w:pStyle w:val="Heading7"/>
              <w:rPr>
                <w:rFonts w:ascii="Arial" w:hAnsi="Arial" w:cs="Arial"/>
                <w:sz w:val="18"/>
                <w:szCs w:val="18"/>
              </w:rPr>
            </w:pPr>
            <w:r w:rsidRPr="00D34488">
              <w:rPr>
                <w:rFonts w:ascii="Arial" w:hAnsi="Arial" w:cs="Arial"/>
                <w:sz w:val="18"/>
                <w:szCs w:val="18"/>
              </w:rPr>
              <w:t xml:space="preserve">Other </w:t>
            </w:r>
            <w:r>
              <w:rPr>
                <w:rFonts w:ascii="Arial" w:hAnsi="Arial" w:cs="Arial"/>
                <w:sz w:val="18"/>
                <w:szCs w:val="18"/>
              </w:rPr>
              <w:t>Advisors and Policy Partnerships Te Puni.</w:t>
            </w:r>
          </w:p>
        </w:tc>
        <w:tc>
          <w:tcPr>
            <w:tcW w:w="6153" w:type="dxa"/>
            <w:tcBorders>
              <w:bottom w:val="single" w:sz="4" w:space="0" w:color="auto"/>
            </w:tcBorders>
          </w:tcPr>
          <w:p w:rsidR="00496BFD" w:rsidRPr="00D34488" w:rsidRDefault="00496BFD" w:rsidP="00475C91">
            <w:pPr>
              <w:pStyle w:val="Heading7"/>
              <w:rPr>
                <w:rFonts w:ascii="Arial" w:hAnsi="Arial" w:cs="Arial"/>
                <w:sz w:val="18"/>
                <w:szCs w:val="18"/>
              </w:rPr>
            </w:pPr>
            <w:r w:rsidRPr="00D34488">
              <w:rPr>
                <w:rFonts w:ascii="Arial" w:hAnsi="Arial" w:cs="Arial"/>
                <w:sz w:val="18"/>
                <w:szCs w:val="18"/>
              </w:rPr>
              <w:t>Network across regions</w:t>
            </w:r>
            <w:r>
              <w:rPr>
                <w:rFonts w:ascii="Arial" w:hAnsi="Arial" w:cs="Arial"/>
                <w:sz w:val="18"/>
                <w:szCs w:val="18"/>
              </w:rPr>
              <w:t xml:space="preserve"> and National Office </w:t>
            </w:r>
          </w:p>
        </w:tc>
      </w:tr>
    </w:tbl>
    <w:p w:rsidR="00496BFD" w:rsidRPr="00D34488" w:rsidRDefault="00496BFD" w:rsidP="00496BFD">
      <w:pPr>
        <w:pStyle w:val="Heading7"/>
        <w:rPr>
          <w:rFonts w:ascii="Arial" w:hAnsi="Arial" w:cs="Arial"/>
          <w:b/>
          <w:caps/>
          <w:sz w:val="18"/>
          <w:szCs w:val="18"/>
        </w:rPr>
      </w:pPr>
      <w:r w:rsidRPr="00D34488">
        <w:rPr>
          <w:rFonts w:ascii="Arial" w:hAnsi="Arial" w:cs="Arial"/>
          <w:b/>
          <w:caps/>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496BFD" w:rsidRPr="00D34488" w:rsidTr="0056516C">
        <w:tc>
          <w:tcPr>
            <w:tcW w:w="3510" w:type="dxa"/>
          </w:tcPr>
          <w:p w:rsidR="00496BFD" w:rsidRPr="00D34488" w:rsidRDefault="00496BFD" w:rsidP="0056516C">
            <w:pPr>
              <w:pStyle w:val="Heading7"/>
              <w:ind w:left="179"/>
              <w:rPr>
                <w:rFonts w:ascii="Arial" w:hAnsi="Arial" w:cs="Arial"/>
                <w:b/>
                <w:caps/>
                <w:sz w:val="18"/>
                <w:szCs w:val="18"/>
              </w:rPr>
            </w:pPr>
            <w:r w:rsidRPr="00D34488">
              <w:rPr>
                <w:rFonts w:ascii="Arial" w:hAnsi="Arial" w:cs="Arial"/>
                <w:b/>
                <w:caps/>
                <w:sz w:val="18"/>
                <w:szCs w:val="18"/>
              </w:rPr>
              <w:lastRenderedPageBreak/>
              <w:t>Contact</w:t>
            </w:r>
          </w:p>
        </w:tc>
        <w:tc>
          <w:tcPr>
            <w:tcW w:w="6153" w:type="dxa"/>
          </w:tcPr>
          <w:p w:rsidR="00496BFD" w:rsidRPr="00D34488" w:rsidRDefault="00496BFD" w:rsidP="0056516C">
            <w:pPr>
              <w:pStyle w:val="Heading7"/>
              <w:ind w:left="213"/>
              <w:rPr>
                <w:rFonts w:ascii="Arial" w:hAnsi="Arial" w:cs="Arial"/>
                <w:b/>
                <w:caps/>
                <w:sz w:val="18"/>
                <w:szCs w:val="18"/>
              </w:rPr>
            </w:pPr>
            <w:r w:rsidRPr="00D34488">
              <w:rPr>
                <w:rFonts w:ascii="Arial" w:hAnsi="Arial" w:cs="Arial"/>
                <w:b/>
                <w:caps/>
                <w:sz w:val="18"/>
                <w:szCs w:val="18"/>
              </w:rPr>
              <w:t>Nature and Purpose of Relationship</w:t>
            </w:r>
          </w:p>
        </w:tc>
      </w:tr>
      <w:tr w:rsidR="00496BFD" w:rsidRPr="00D34488" w:rsidTr="0056516C">
        <w:tc>
          <w:tcPr>
            <w:tcW w:w="3510" w:type="dxa"/>
          </w:tcPr>
          <w:p w:rsidR="00496BFD" w:rsidRPr="00D34488" w:rsidRDefault="00496BFD" w:rsidP="0056516C">
            <w:pPr>
              <w:pStyle w:val="Heading7"/>
              <w:rPr>
                <w:rFonts w:ascii="Arial" w:hAnsi="Arial" w:cs="Arial"/>
                <w:caps/>
                <w:sz w:val="18"/>
                <w:szCs w:val="18"/>
              </w:rPr>
            </w:pPr>
            <w:r>
              <w:rPr>
                <w:rFonts w:ascii="Arial" w:hAnsi="Arial" w:cs="Arial"/>
                <w:sz w:val="18"/>
                <w:szCs w:val="18"/>
              </w:rPr>
              <w:t>Iwi, hapū and whānau Māori</w:t>
            </w:r>
          </w:p>
        </w:tc>
        <w:tc>
          <w:tcPr>
            <w:tcW w:w="6153" w:type="dxa"/>
          </w:tcPr>
          <w:p w:rsidR="00496BFD" w:rsidRPr="00D34488" w:rsidRDefault="00496BFD" w:rsidP="0056516C">
            <w:pPr>
              <w:pStyle w:val="Heading7"/>
              <w:rPr>
                <w:rFonts w:ascii="Arial" w:hAnsi="Arial" w:cs="Arial"/>
                <w:caps/>
                <w:sz w:val="18"/>
                <w:szCs w:val="18"/>
              </w:rPr>
            </w:pPr>
            <w:r w:rsidRPr="00D34488">
              <w:rPr>
                <w:rFonts w:ascii="Arial" w:hAnsi="Arial" w:cs="Arial"/>
                <w:sz w:val="18"/>
                <w:szCs w:val="18"/>
              </w:rPr>
              <w:t xml:space="preserve">Information gathering, facilitate </w:t>
            </w:r>
            <w:proofErr w:type="gramStart"/>
            <w:r w:rsidRPr="00D34488">
              <w:rPr>
                <w:rFonts w:ascii="Arial" w:hAnsi="Arial" w:cs="Arial"/>
                <w:sz w:val="18"/>
                <w:szCs w:val="18"/>
              </w:rPr>
              <w:t>hui</w:t>
            </w:r>
            <w:proofErr w:type="gramEnd"/>
          </w:p>
        </w:tc>
      </w:tr>
      <w:tr w:rsidR="00496BFD" w:rsidRPr="00D34488" w:rsidTr="0056516C">
        <w:tc>
          <w:tcPr>
            <w:tcW w:w="3510" w:type="dxa"/>
          </w:tcPr>
          <w:p w:rsidR="00496BFD" w:rsidRPr="00D34488" w:rsidRDefault="00496BFD" w:rsidP="0056516C">
            <w:pPr>
              <w:pStyle w:val="Heading7"/>
              <w:rPr>
                <w:rFonts w:ascii="Arial" w:hAnsi="Arial" w:cs="Arial"/>
                <w:sz w:val="18"/>
                <w:szCs w:val="18"/>
              </w:rPr>
            </w:pPr>
            <w:r w:rsidRPr="00D34488">
              <w:rPr>
                <w:rFonts w:ascii="Arial" w:hAnsi="Arial" w:cs="Arial"/>
                <w:sz w:val="18"/>
                <w:szCs w:val="18"/>
              </w:rPr>
              <w:t>Government departments</w:t>
            </w:r>
          </w:p>
        </w:tc>
        <w:tc>
          <w:tcPr>
            <w:tcW w:w="6153" w:type="dxa"/>
          </w:tcPr>
          <w:p w:rsidR="00496BFD" w:rsidRPr="00D34488" w:rsidRDefault="00496BFD" w:rsidP="0056516C">
            <w:pPr>
              <w:pStyle w:val="Heading7"/>
              <w:rPr>
                <w:rFonts w:ascii="Arial" w:hAnsi="Arial" w:cs="Arial"/>
                <w:sz w:val="18"/>
                <w:szCs w:val="18"/>
              </w:rPr>
            </w:pPr>
            <w:r w:rsidRPr="00D34488">
              <w:rPr>
                <w:rFonts w:ascii="Arial" w:hAnsi="Arial" w:cs="Arial"/>
                <w:sz w:val="18"/>
                <w:szCs w:val="18"/>
              </w:rPr>
              <w:t>Develop</w:t>
            </w:r>
            <w:r>
              <w:rPr>
                <w:rFonts w:ascii="Arial" w:hAnsi="Arial" w:cs="Arial"/>
                <w:sz w:val="18"/>
                <w:szCs w:val="18"/>
              </w:rPr>
              <w:t xml:space="preserve"> and maintain</w:t>
            </w:r>
            <w:r w:rsidRPr="00D34488">
              <w:rPr>
                <w:rFonts w:ascii="Arial" w:hAnsi="Arial" w:cs="Arial"/>
                <w:sz w:val="18"/>
                <w:szCs w:val="18"/>
              </w:rPr>
              <w:t xml:space="preserve"> relevant relationships </w:t>
            </w:r>
          </w:p>
        </w:tc>
      </w:tr>
      <w:tr w:rsidR="00496BFD" w:rsidRPr="00D34488" w:rsidTr="0056516C">
        <w:tc>
          <w:tcPr>
            <w:tcW w:w="3510" w:type="dxa"/>
          </w:tcPr>
          <w:p w:rsidR="00496BFD" w:rsidRPr="00D34488" w:rsidRDefault="00496BFD" w:rsidP="0056516C">
            <w:pPr>
              <w:pStyle w:val="Heading7"/>
              <w:rPr>
                <w:rFonts w:ascii="Arial" w:hAnsi="Arial" w:cs="Arial"/>
                <w:sz w:val="18"/>
                <w:szCs w:val="18"/>
              </w:rPr>
            </w:pPr>
            <w:r w:rsidRPr="00D34488">
              <w:rPr>
                <w:rFonts w:ascii="Arial" w:hAnsi="Arial" w:cs="Arial"/>
                <w:sz w:val="18"/>
                <w:szCs w:val="18"/>
              </w:rPr>
              <w:t>Private sector organisations</w:t>
            </w:r>
          </w:p>
        </w:tc>
        <w:tc>
          <w:tcPr>
            <w:tcW w:w="6153" w:type="dxa"/>
          </w:tcPr>
          <w:p w:rsidR="00496BFD" w:rsidRPr="00D34488" w:rsidRDefault="00496BFD" w:rsidP="0056516C">
            <w:pPr>
              <w:pStyle w:val="Heading7"/>
              <w:rPr>
                <w:rFonts w:ascii="Arial" w:hAnsi="Arial" w:cs="Arial"/>
                <w:sz w:val="18"/>
                <w:szCs w:val="18"/>
              </w:rPr>
            </w:pPr>
            <w:r w:rsidRPr="00D34488">
              <w:rPr>
                <w:rFonts w:ascii="Arial" w:hAnsi="Arial" w:cs="Arial"/>
                <w:sz w:val="18"/>
                <w:szCs w:val="18"/>
              </w:rPr>
              <w:t>Develop</w:t>
            </w:r>
            <w:r>
              <w:rPr>
                <w:rFonts w:ascii="Arial" w:hAnsi="Arial" w:cs="Arial"/>
                <w:sz w:val="18"/>
                <w:szCs w:val="18"/>
              </w:rPr>
              <w:t xml:space="preserve"> &amp; maintain</w:t>
            </w:r>
            <w:r w:rsidRPr="00D34488">
              <w:rPr>
                <w:rFonts w:ascii="Arial" w:hAnsi="Arial" w:cs="Arial"/>
                <w:sz w:val="18"/>
                <w:szCs w:val="18"/>
              </w:rPr>
              <w:t xml:space="preserve"> relevant relationships </w:t>
            </w:r>
          </w:p>
        </w:tc>
      </w:tr>
    </w:tbl>
    <w:p w:rsidR="0055202B" w:rsidRDefault="0055202B" w:rsidP="0055202B">
      <w:pPr>
        <w:pStyle w:val="Heading7"/>
        <w:pBdr>
          <w:bottom w:val="single" w:sz="4" w:space="1" w:color="auto"/>
        </w:pBdr>
        <w:rPr>
          <w:rFonts w:ascii="Arial" w:hAnsi="Arial" w:cs="Arial"/>
          <w:b/>
          <w:sz w:val="18"/>
          <w:szCs w:val="18"/>
        </w:rPr>
      </w:pPr>
    </w:p>
    <w:p w:rsidR="0055202B" w:rsidRDefault="0055202B" w:rsidP="0055202B">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55202B" w:rsidRDefault="0055202B" w:rsidP="0055202B">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5202B" w:rsidRDefault="0055202B" w:rsidP="0055202B">
      <w:pPr>
        <w:pStyle w:val="Heading7"/>
        <w:rPr>
          <w:rFonts w:ascii="Arial" w:hAnsi="Arial" w:cs="Arial"/>
          <w:b/>
          <w:caps/>
          <w:sz w:val="18"/>
          <w:szCs w:val="18"/>
        </w:rPr>
      </w:pPr>
      <w:r>
        <w:rPr>
          <w:rFonts w:ascii="Arial" w:hAnsi="Arial" w:cs="Arial"/>
          <w:b/>
          <w:caps/>
          <w:sz w:val="18"/>
          <w:szCs w:val="18"/>
        </w:rPr>
        <w:t>Human Resource Authority - NIL</w:t>
      </w:r>
    </w:p>
    <w:p w:rsidR="0055202B" w:rsidRDefault="0055202B" w:rsidP="0055202B">
      <w:pPr>
        <w:pStyle w:val="Heading7"/>
        <w:rPr>
          <w:rFonts w:ascii="Arial" w:hAnsi="Arial" w:cs="Arial"/>
          <w:b/>
          <w:caps/>
          <w:sz w:val="18"/>
          <w:szCs w:val="18"/>
        </w:rPr>
      </w:pPr>
      <w:r>
        <w:rPr>
          <w:rFonts w:ascii="Arial" w:hAnsi="Arial" w:cs="Arial"/>
          <w:b/>
          <w:caps/>
          <w:sz w:val="18"/>
          <w:szCs w:val="18"/>
        </w:rPr>
        <w:t>Financial Authority - NIL</w:t>
      </w:r>
    </w:p>
    <w:p w:rsidR="00C30271" w:rsidRDefault="00C30271" w:rsidP="00C30271">
      <w:pPr>
        <w:rPr>
          <w:rFonts w:cs="Arial"/>
          <w:sz w:val="18"/>
          <w:szCs w:val="18"/>
        </w:rPr>
      </w:pPr>
    </w:p>
    <w:p w:rsidR="00C30271" w:rsidRDefault="00C30271" w:rsidP="00C30271">
      <w:pPr>
        <w:rPr>
          <w:rFonts w:cs="Arial"/>
          <w:sz w:val="18"/>
          <w:szCs w:val="18"/>
        </w:rPr>
      </w:pPr>
    </w:p>
    <w:p w:rsidR="00224C1E" w:rsidRDefault="00224C1E"/>
    <w:sectPr w:rsidR="00224C1E" w:rsidSect="007420D0">
      <w:headerReference w:type="default" r:id="rId9"/>
      <w:footerReference w:type="default" r:id="rId10"/>
      <w:pgSz w:w="11907" w:h="16840" w:code="9"/>
      <w:pgMar w:top="1440"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E67" w:rsidRDefault="00811E67" w:rsidP="00774E31">
      <w:r>
        <w:separator/>
      </w:r>
    </w:p>
  </w:endnote>
  <w:endnote w:type="continuationSeparator" w:id="0">
    <w:p w:rsidR="00811E67" w:rsidRDefault="00811E67" w:rsidP="007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7" w:rsidRPr="00015906" w:rsidRDefault="006D17C7" w:rsidP="00015906">
    <w:pPr>
      <w:pStyle w:val="Footer"/>
      <w:pBdr>
        <w:top w:val="single" w:sz="12" w:space="1" w:color="0CA479"/>
      </w:pBdr>
      <w:rPr>
        <w:b/>
        <w:i/>
        <w:color w:val="0CA479"/>
        <w:sz w:val="16"/>
        <w:szCs w:val="16"/>
      </w:rPr>
    </w:pPr>
    <w:r w:rsidRPr="00015906">
      <w:rPr>
        <w:b/>
        <w:i/>
        <w:color w:val="0CA479"/>
        <w:sz w:val="16"/>
        <w:szCs w:val="16"/>
      </w:rPr>
      <w:t>Te Puni Kōkiri –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E67" w:rsidRDefault="00811E67" w:rsidP="00774E31">
      <w:r>
        <w:separator/>
      </w:r>
    </w:p>
  </w:footnote>
  <w:footnote w:type="continuationSeparator" w:id="0">
    <w:p w:rsidR="00811E67" w:rsidRDefault="00811E67" w:rsidP="0077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1" w:rsidRDefault="007420D0" w:rsidP="007420D0">
    <w:pPr>
      <w:pStyle w:val="Header"/>
      <w:tabs>
        <w:tab w:val="clear" w:pos="4680"/>
        <w:tab w:val="clear" w:pos="9360"/>
        <w:tab w:val="left" w:pos="1615"/>
        <w:tab w:val="left" w:pos="4200"/>
      </w:tabs>
    </w:pPr>
    <w:r>
      <w:rPr>
        <w:noProof/>
        <w:lang w:val="en-US"/>
      </w:rPr>
      <w:drawing>
        <wp:inline distT="0" distB="0" distL="0" distR="0" wp14:anchorId="786894A0" wp14:editId="5F1AAE11">
          <wp:extent cx="6116955"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52 TPK Video strips-Te Ira Tangata - Teal.png"/>
                  <pic:cNvPicPr/>
                </pic:nvPicPr>
                <pic:blipFill rotWithShape="1">
                  <a:blip r:embed="rId1">
                    <a:extLst>
                      <a:ext uri="{28A0092B-C50C-407E-A947-70E740481C1C}">
                        <a14:useLocalDpi xmlns:a14="http://schemas.microsoft.com/office/drawing/2010/main" val="0"/>
                      </a:ext>
                    </a:extLst>
                  </a:blip>
                  <a:srcRect t="76732" r="10646" b="5048"/>
                  <a:stretch/>
                </pic:blipFill>
                <pic:spPr bwMode="auto">
                  <a:xfrm>
                    <a:off x="0" y="0"/>
                    <a:ext cx="6125086" cy="770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FF6"/>
    <w:multiLevelType w:val="hybridMultilevel"/>
    <w:tmpl w:val="17346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13C0B4C"/>
    <w:multiLevelType w:val="hybridMultilevel"/>
    <w:tmpl w:val="4476CB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2FD5FBA"/>
    <w:multiLevelType w:val="hybridMultilevel"/>
    <w:tmpl w:val="7026BB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7E178D3"/>
    <w:multiLevelType w:val="hybridMultilevel"/>
    <w:tmpl w:val="2E9093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82F1E86"/>
    <w:multiLevelType w:val="hybridMultilevel"/>
    <w:tmpl w:val="876CCB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B0C6F92"/>
    <w:multiLevelType w:val="hybridMultilevel"/>
    <w:tmpl w:val="EA6E18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8C90580"/>
    <w:multiLevelType w:val="hybridMultilevel"/>
    <w:tmpl w:val="489A9E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920B17"/>
    <w:multiLevelType w:val="hybridMultilevel"/>
    <w:tmpl w:val="359C286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E3299A"/>
    <w:multiLevelType w:val="hybridMultilevel"/>
    <w:tmpl w:val="69DA37B6"/>
    <w:lvl w:ilvl="0" w:tplc="FFFFFFFF">
      <w:start w:val="1"/>
      <w:numFmt w:val="bulle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310B6"/>
    <w:multiLevelType w:val="hybridMultilevel"/>
    <w:tmpl w:val="774C04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C274BF4"/>
    <w:multiLevelType w:val="hybridMultilevel"/>
    <w:tmpl w:val="2E68C5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CBD39C6"/>
    <w:multiLevelType w:val="hybridMultilevel"/>
    <w:tmpl w:val="444A21A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2" w15:restartNumberingAfterBreak="0">
    <w:nsid w:val="1D197BB7"/>
    <w:multiLevelType w:val="hybridMultilevel"/>
    <w:tmpl w:val="ECAAF6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D561348"/>
    <w:multiLevelType w:val="hybridMultilevel"/>
    <w:tmpl w:val="A438A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9F08C7"/>
    <w:multiLevelType w:val="hybridMultilevel"/>
    <w:tmpl w:val="DAC429C6"/>
    <w:lvl w:ilvl="0" w:tplc="138EAD50">
      <w:start w:val="1"/>
      <w:numFmt w:val="bullet"/>
      <w:lvlText w:val="•"/>
      <w:lvlJc w:val="left"/>
      <w:pPr>
        <w:tabs>
          <w:tab w:val="num" w:pos="720"/>
        </w:tabs>
        <w:ind w:left="720" w:hanging="360"/>
      </w:pPr>
      <w:rPr>
        <w:rFonts w:ascii="Arial" w:hAnsi="Arial" w:hint="default"/>
      </w:rPr>
    </w:lvl>
    <w:lvl w:ilvl="1" w:tplc="4DC03AA8" w:tentative="1">
      <w:start w:val="1"/>
      <w:numFmt w:val="bullet"/>
      <w:lvlText w:val="•"/>
      <w:lvlJc w:val="left"/>
      <w:pPr>
        <w:tabs>
          <w:tab w:val="num" w:pos="1440"/>
        </w:tabs>
        <w:ind w:left="1440" w:hanging="360"/>
      </w:pPr>
      <w:rPr>
        <w:rFonts w:ascii="Arial" w:hAnsi="Arial" w:hint="default"/>
      </w:rPr>
    </w:lvl>
    <w:lvl w:ilvl="2" w:tplc="C6960906" w:tentative="1">
      <w:start w:val="1"/>
      <w:numFmt w:val="bullet"/>
      <w:lvlText w:val="•"/>
      <w:lvlJc w:val="left"/>
      <w:pPr>
        <w:tabs>
          <w:tab w:val="num" w:pos="2160"/>
        </w:tabs>
        <w:ind w:left="2160" w:hanging="360"/>
      </w:pPr>
      <w:rPr>
        <w:rFonts w:ascii="Arial" w:hAnsi="Arial" w:hint="default"/>
      </w:rPr>
    </w:lvl>
    <w:lvl w:ilvl="3" w:tplc="86FCD9EE" w:tentative="1">
      <w:start w:val="1"/>
      <w:numFmt w:val="bullet"/>
      <w:lvlText w:val="•"/>
      <w:lvlJc w:val="left"/>
      <w:pPr>
        <w:tabs>
          <w:tab w:val="num" w:pos="2880"/>
        </w:tabs>
        <w:ind w:left="2880" w:hanging="360"/>
      </w:pPr>
      <w:rPr>
        <w:rFonts w:ascii="Arial" w:hAnsi="Arial" w:hint="default"/>
      </w:rPr>
    </w:lvl>
    <w:lvl w:ilvl="4" w:tplc="084A3E44" w:tentative="1">
      <w:start w:val="1"/>
      <w:numFmt w:val="bullet"/>
      <w:lvlText w:val="•"/>
      <w:lvlJc w:val="left"/>
      <w:pPr>
        <w:tabs>
          <w:tab w:val="num" w:pos="3600"/>
        </w:tabs>
        <w:ind w:left="3600" w:hanging="360"/>
      </w:pPr>
      <w:rPr>
        <w:rFonts w:ascii="Arial" w:hAnsi="Arial" w:hint="default"/>
      </w:rPr>
    </w:lvl>
    <w:lvl w:ilvl="5" w:tplc="2D3EE77E" w:tentative="1">
      <w:start w:val="1"/>
      <w:numFmt w:val="bullet"/>
      <w:lvlText w:val="•"/>
      <w:lvlJc w:val="left"/>
      <w:pPr>
        <w:tabs>
          <w:tab w:val="num" w:pos="4320"/>
        </w:tabs>
        <w:ind w:left="4320" w:hanging="360"/>
      </w:pPr>
      <w:rPr>
        <w:rFonts w:ascii="Arial" w:hAnsi="Arial" w:hint="default"/>
      </w:rPr>
    </w:lvl>
    <w:lvl w:ilvl="6" w:tplc="6F8A72D0" w:tentative="1">
      <w:start w:val="1"/>
      <w:numFmt w:val="bullet"/>
      <w:lvlText w:val="•"/>
      <w:lvlJc w:val="left"/>
      <w:pPr>
        <w:tabs>
          <w:tab w:val="num" w:pos="5040"/>
        </w:tabs>
        <w:ind w:left="5040" w:hanging="360"/>
      </w:pPr>
      <w:rPr>
        <w:rFonts w:ascii="Arial" w:hAnsi="Arial" w:hint="default"/>
      </w:rPr>
    </w:lvl>
    <w:lvl w:ilvl="7" w:tplc="2DC2EBAC" w:tentative="1">
      <w:start w:val="1"/>
      <w:numFmt w:val="bullet"/>
      <w:lvlText w:val="•"/>
      <w:lvlJc w:val="left"/>
      <w:pPr>
        <w:tabs>
          <w:tab w:val="num" w:pos="5760"/>
        </w:tabs>
        <w:ind w:left="5760" w:hanging="360"/>
      </w:pPr>
      <w:rPr>
        <w:rFonts w:ascii="Arial" w:hAnsi="Arial" w:hint="default"/>
      </w:rPr>
    </w:lvl>
    <w:lvl w:ilvl="8" w:tplc="A64A01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915D9D"/>
    <w:multiLevelType w:val="hybridMultilevel"/>
    <w:tmpl w:val="3F18D96A"/>
    <w:lvl w:ilvl="0" w:tplc="F5585582">
      <w:start w:val="1"/>
      <w:numFmt w:val="bullet"/>
      <w:lvlText w:val=""/>
      <w:lvlJc w:val="left"/>
      <w:pPr>
        <w:tabs>
          <w:tab w:val="num" w:pos="1989"/>
        </w:tabs>
        <w:ind w:left="1989" w:hanging="360"/>
      </w:pPr>
      <w:rPr>
        <w:rFonts w:ascii="Wingdings" w:hAnsi="Wingdings" w:hint="default"/>
      </w:rPr>
    </w:lvl>
    <w:lvl w:ilvl="1" w:tplc="04090003" w:tentative="1">
      <w:start w:val="1"/>
      <w:numFmt w:val="bullet"/>
      <w:lvlText w:val="o"/>
      <w:lvlJc w:val="left"/>
      <w:pPr>
        <w:tabs>
          <w:tab w:val="num" w:pos="2709"/>
        </w:tabs>
        <w:ind w:left="2709" w:hanging="360"/>
      </w:pPr>
      <w:rPr>
        <w:rFonts w:ascii="Courier" w:hAnsi="Courier" w:hint="default"/>
      </w:rPr>
    </w:lvl>
    <w:lvl w:ilvl="2" w:tplc="04090005" w:tentative="1">
      <w:start w:val="1"/>
      <w:numFmt w:val="bullet"/>
      <w:lvlText w:val=""/>
      <w:lvlJc w:val="left"/>
      <w:pPr>
        <w:tabs>
          <w:tab w:val="num" w:pos="3429"/>
        </w:tabs>
        <w:ind w:left="3429" w:hanging="360"/>
      </w:pPr>
      <w:rPr>
        <w:rFonts w:ascii="Wingdings" w:hAnsi="Wingdings" w:hint="default"/>
      </w:rPr>
    </w:lvl>
    <w:lvl w:ilvl="3" w:tplc="04090001" w:tentative="1">
      <w:start w:val="1"/>
      <w:numFmt w:val="bullet"/>
      <w:lvlText w:val=""/>
      <w:lvlJc w:val="left"/>
      <w:pPr>
        <w:tabs>
          <w:tab w:val="num" w:pos="4149"/>
        </w:tabs>
        <w:ind w:left="4149" w:hanging="360"/>
      </w:pPr>
      <w:rPr>
        <w:rFonts w:ascii="Symbol" w:hAnsi="Symbol" w:hint="default"/>
      </w:rPr>
    </w:lvl>
    <w:lvl w:ilvl="4" w:tplc="04090003" w:tentative="1">
      <w:start w:val="1"/>
      <w:numFmt w:val="bullet"/>
      <w:lvlText w:val="o"/>
      <w:lvlJc w:val="left"/>
      <w:pPr>
        <w:tabs>
          <w:tab w:val="num" w:pos="4869"/>
        </w:tabs>
        <w:ind w:left="4869" w:hanging="360"/>
      </w:pPr>
      <w:rPr>
        <w:rFonts w:ascii="Courier" w:hAnsi="Courier" w:hint="default"/>
      </w:rPr>
    </w:lvl>
    <w:lvl w:ilvl="5" w:tplc="04090005" w:tentative="1">
      <w:start w:val="1"/>
      <w:numFmt w:val="bullet"/>
      <w:lvlText w:val=""/>
      <w:lvlJc w:val="left"/>
      <w:pPr>
        <w:tabs>
          <w:tab w:val="num" w:pos="5589"/>
        </w:tabs>
        <w:ind w:left="5589" w:hanging="360"/>
      </w:pPr>
      <w:rPr>
        <w:rFonts w:ascii="Wingdings" w:hAnsi="Wingdings" w:hint="default"/>
      </w:rPr>
    </w:lvl>
    <w:lvl w:ilvl="6" w:tplc="04090001" w:tentative="1">
      <w:start w:val="1"/>
      <w:numFmt w:val="bullet"/>
      <w:lvlText w:val=""/>
      <w:lvlJc w:val="left"/>
      <w:pPr>
        <w:tabs>
          <w:tab w:val="num" w:pos="6309"/>
        </w:tabs>
        <w:ind w:left="6309" w:hanging="360"/>
      </w:pPr>
      <w:rPr>
        <w:rFonts w:ascii="Symbol" w:hAnsi="Symbol" w:hint="default"/>
      </w:rPr>
    </w:lvl>
    <w:lvl w:ilvl="7" w:tplc="04090003" w:tentative="1">
      <w:start w:val="1"/>
      <w:numFmt w:val="bullet"/>
      <w:lvlText w:val="o"/>
      <w:lvlJc w:val="left"/>
      <w:pPr>
        <w:tabs>
          <w:tab w:val="num" w:pos="7029"/>
        </w:tabs>
        <w:ind w:left="7029" w:hanging="360"/>
      </w:pPr>
      <w:rPr>
        <w:rFonts w:ascii="Courier" w:hAnsi="Courier" w:hint="default"/>
      </w:rPr>
    </w:lvl>
    <w:lvl w:ilvl="8" w:tplc="04090005" w:tentative="1">
      <w:start w:val="1"/>
      <w:numFmt w:val="bullet"/>
      <w:lvlText w:val=""/>
      <w:lvlJc w:val="left"/>
      <w:pPr>
        <w:tabs>
          <w:tab w:val="num" w:pos="7749"/>
        </w:tabs>
        <w:ind w:left="7749" w:hanging="360"/>
      </w:pPr>
      <w:rPr>
        <w:rFonts w:ascii="Wingdings" w:hAnsi="Wingdings" w:hint="default"/>
      </w:rPr>
    </w:lvl>
  </w:abstractNum>
  <w:abstractNum w:abstractNumId="16"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0782C1A"/>
    <w:multiLevelType w:val="hybridMultilevel"/>
    <w:tmpl w:val="5E7888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467157D"/>
    <w:multiLevelType w:val="hybridMultilevel"/>
    <w:tmpl w:val="4720EC48"/>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9" w15:restartNumberingAfterBreak="0">
    <w:nsid w:val="366B7634"/>
    <w:multiLevelType w:val="hybridMultilevel"/>
    <w:tmpl w:val="FDE6F5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670227E"/>
    <w:multiLevelType w:val="hybridMultilevel"/>
    <w:tmpl w:val="00AAC4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8136D23"/>
    <w:multiLevelType w:val="hybridMultilevel"/>
    <w:tmpl w:val="225A3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8497AA9"/>
    <w:multiLevelType w:val="hybridMultilevel"/>
    <w:tmpl w:val="03B81E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A09359E"/>
    <w:multiLevelType w:val="hybridMultilevel"/>
    <w:tmpl w:val="70C017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A87057D"/>
    <w:multiLevelType w:val="hybridMultilevel"/>
    <w:tmpl w:val="82BA7C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10E65C4"/>
    <w:multiLevelType w:val="hybridMultilevel"/>
    <w:tmpl w:val="AA284C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54A6086"/>
    <w:multiLevelType w:val="hybridMultilevel"/>
    <w:tmpl w:val="A4EA36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26702CC"/>
    <w:multiLevelType w:val="hybridMultilevel"/>
    <w:tmpl w:val="0936B7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8A87D6C"/>
    <w:multiLevelType w:val="hybridMultilevel"/>
    <w:tmpl w:val="DA00BB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9EF003C"/>
    <w:multiLevelType w:val="hybridMultilevel"/>
    <w:tmpl w:val="493A97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A5A687D"/>
    <w:multiLevelType w:val="hybridMultilevel"/>
    <w:tmpl w:val="9C723B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C7D6663"/>
    <w:multiLevelType w:val="hybridMultilevel"/>
    <w:tmpl w:val="475AC9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E425F4E"/>
    <w:multiLevelType w:val="hybridMultilevel"/>
    <w:tmpl w:val="65CE1B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F312584"/>
    <w:multiLevelType w:val="hybridMultilevel"/>
    <w:tmpl w:val="C92658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FF62055"/>
    <w:multiLevelType w:val="hybridMultilevel"/>
    <w:tmpl w:val="2BF6C4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39D5996"/>
    <w:multiLevelType w:val="hybridMultilevel"/>
    <w:tmpl w:val="458A2A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EB9070B"/>
    <w:multiLevelType w:val="hybridMultilevel"/>
    <w:tmpl w:val="E474C6E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C95B1E"/>
    <w:multiLevelType w:val="hybridMultilevel"/>
    <w:tmpl w:val="9DBA538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8" w15:restartNumberingAfterBreak="0">
    <w:nsid w:val="6FFB3517"/>
    <w:multiLevelType w:val="hybridMultilevel"/>
    <w:tmpl w:val="F9DC27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01D4FB8"/>
    <w:multiLevelType w:val="hybridMultilevel"/>
    <w:tmpl w:val="080E3F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1796EA9"/>
    <w:multiLevelType w:val="hybridMultilevel"/>
    <w:tmpl w:val="518CEC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4954DCB"/>
    <w:multiLevelType w:val="hybridMultilevel"/>
    <w:tmpl w:val="31DC1B7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558727E"/>
    <w:multiLevelType w:val="hybridMultilevel"/>
    <w:tmpl w:val="935486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4"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7C66195E"/>
    <w:multiLevelType w:val="hybridMultilevel"/>
    <w:tmpl w:val="ADECC6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4"/>
  </w:num>
  <w:num w:numId="2">
    <w:abstractNumId w:val="12"/>
  </w:num>
  <w:num w:numId="3">
    <w:abstractNumId w:val="16"/>
  </w:num>
  <w:num w:numId="4">
    <w:abstractNumId w:val="42"/>
  </w:num>
  <w:num w:numId="5">
    <w:abstractNumId w:val="43"/>
  </w:num>
  <w:num w:numId="6">
    <w:abstractNumId w:val="41"/>
  </w:num>
  <w:num w:numId="7">
    <w:abstractNumId w:val="18"/>
  </w:num>
  <w:num w:numId="8">
    <w:abstractNumId w:val="37"/>
  </w:num>
  <w:num w:numId="9">
    <w:abstractNumId w:val="7"/>
  </w:num>
  <w:num w:numId="10">
    <w:abstractNumId w:val="22"/>
  </w:num>
  <w:num w:numId="11">
    <w:abstractNumId w:val="31"/>
  </w:num>
  <w:num w:numId="12">
    <w:abstractNumId w:val="2"/>
  </w:num>
  <w:num w:numId="13">
    <w:abstractNumId w:val="17"/>
  </w:num>
  <w:num w:numId="14">
    <w:abstractNumId w:val="45"/>
  </w:num>
  <w:num w:numId="15">
    <w:abstractNumId w:val="5"/>
  </w:num>
  <w:num w:numId="16">
    <w:abstractNumId w:val="4"/>
  </w:num>
  <w:num w:numId="17">
    <w:abstractNumId w:val="21"/>
  </w:num>
  <w:num w:numId="18">
    <w:abstractNumId w:val="13"/>
  </w:num>
  <w:num w:numId="19">
    <w:abstractNumId w:val="28"/>
  </w:num>
  <w:num w:numId="20">
    <w:abstractNumId w:val="24"/>
  </w:num>
  <w:num w:numId="21">
    <w:abstractNumId w:val="9"/>
  </w:num>
  <w:num w:numId="22">
    <w:abstractNumId w:val="10"/>
  </w:num>
  <w:num w:numId="23">
    <w:abstractNumId w:val="11"/>
  </w:num>
  <w:num w:numId="24">
    <w:abstractNumId w:val="32"/>
  </w:num>
  <w:num w:numId="25">
    <w:abstractNumId w:val="0"/>
  </w:num>
  <w:num w:numId="26">
    <w:abstractNumId w:val="33"/>
  </w:num>
  <w:num w:numId="27">
    <w:abstractNumId w:val="30"/>
  </w:num>
  <w:num w:numId="28">
    <w:abstractNumId w:val="1"/>
  </w:num>
  <w:num w:numId="29">
    <w:abstractNumId w:val="26"/>
  </w:num>
  <w:num w:numId="30">
    <w:abstractNumId w:val="39"/>
  </w:num>
  <w:num w:numId="31">
    <w:abstractNumId w:val="36"/>
  </w:num>
  <w:num w:numId="32">
    <w:abstractNumId w:val="8"/>
  </w:num>
  <w:num w:numId="33">
    <w:abstractNumId w:val="38"/>
  </w:num>
  <w:num w:numId="34">
    <w:abstractNumId w:val="6"/>
  </w:num>
  <w:num w:numId="35">
    <w:abstractNumId w:val="29"/>
  </w:num>
  <w:num w:numId="36">
    <w:abstractNumId w:val="19"/>
  </w:num>
  <w:num w:numId="37">
    <w:abstractNumId w:val="25"/>
  </w:num>
  <w:num w:numId="38">
    <w:abstractNumId w:val="35"/>
  </w:num>
  <w:num w:numId="39">
    <w:abstractNumId w:val="20"/>
  </w:num>
  <w:num w:numId="40">
    <w:abstractNumId w:val="40"/>
  </w:num>
  <w:num w:numId="41">
    <w:abstractNumId w:val="3"/>
  </w:num>
  <w:num w:numId="42">
    <w:abstractNumId w:val="23"/>
  </w:num>
  <w:num w:numId="43">
    <w:abstractNumId w:val="34"/>
  </w:num>
  <w:num w:numId="44">
    <w:abstractNumId w:val="27"/>
  </w:num>
  <w:num w:numId="45">
    <w:abstractNumId w:val="1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1"/>
    <w:rsid w:val="00015906"/>
    <w:rsid w:val="0002239F"/>
    <w:rsid w:val="000307AC"/>
    <w:rsid w:val="00035ADD"/>
    <w:rsid w:val="0004382B"/>
    <w:rsid w:val="00060CCD"/>
    <w:rsid w:val="0006231D"/>
    <w:rsid w:val="00064E85"/>
    <w:rsid w:val="00066FC1"/>
    <w:rsid w:val="00080ECD"/>
    <w:rsid w:val="000A1AF9"/>
    <w:rsid w:val="000A47B1"/>
    <w:rsid w:val="000B19CB"/>
    <w:rsid w:val="000C4D14"/>
    <w:rsid w:val="000C4F64"/>
    <w:rsid w:val="000C7440"/>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94570"/>
    <w:rsid w:val="001A0B08"/>
    <w:rsid w:val="001B52EC"/>
    <w:rsid w:val="001B5CEA"/>
    <w:rsid w:val="001C039B"/>
    <w:rsid w:val="001C6587"/>
    <w:rsid w:val="001C7238"/>
    <w:rsid w:val="001D5912"/>
    <w:rsid w:val="001D7617"/>
    <w:rsid w:val="001E6753"/>
    <w:rsid w:val="001E72E2"/>
    <w:rsid w:val="00203703"/>
    <w:rsid w:val="002072C2"/>
    <w:rsid w:val="00221BAA"/>
    <w:rsid w:val="00222189"/>
    <w:rsid w:val="0022393C"/>
    <w:rsid w:val="00224C1E"/>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D59B8"/>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5EDC"/>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674B6"/>
    <w:rsid w:val="00475C91"/>
    <w:rsid w:val="00486283"/>
    <w:rsid w:val="00486867"/>
    <w:rsid w:val="00490263"/>
    <w:rsid w:val="004918D3"/>
    <w:rsid w:val="00493840"/>
    <w:rsid w:val="004968D0"/>
    <w:rsid w:val="00496BFD"/>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393C"/>
    <w:rsid w:val="00515BEE"/>
    <w:rsid w:val="00524126"/>
    <w:rsid w:val="00525452"/>
    <w:rsid w:val="00547AF1"/>
    <w:rsid w:val="0055108E"/>
    <w:rsid w:val="0055202B"/>
    <w:rsid w:val="0055468C"/>
    <w:rsid w:val="00557073"/>
    <w:rsid w:val="0056516C"/>
    <w:rsid w:val="00590E09"/>
    <w:rsid w:val="005A195A"/>
    <w:rsid w:val="005A519E"/>
    <w:rsid w:val="005B44C3"/>
    <w:rsid w:val="005B6181"/>
    <w:rsid w:val="005D0F53"/>
    <w:rsid w:val="005D7EEF"/>
    <w:rsid w:val="005E0BCF"/>
    <w:rsid w:val="005F3BF7"/>
    <w:rsid w:val="00603273"/>
    <w:rsid w:val="00611706"/>
    <w:rsid w:val="00614F24"/>
    <w:rsid w:val="00615049"/>
    <w:rsid w:val="00615B63"/>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A4C0D"/>
    <w:rsid w:val="006B13DA"/>
    <w:rsid w:val="006C58BB"/>
    <w:rsid w:val="006C737B"/>
    <w:rsid w:val="006D17C7"/>
    <w:rsid w:val="006D4B53"/>
    <w:rsid w:val="006D6EBC"/>
    <w:rsid w:val="006E6445"/>
    <w:rsid w:val="006E72A1"/>
    <w:rsid w:val="006F0741"/>
    <w:rsid w:val="006F0B4F"/>
    <w:rsid w:val="007032F2"/>
    <w:rsid w:val="00703545"/>
    <w:rsid w:val="00704526"/>
    <w:rsid w:val="00710FE7"/>
    <w:rsid w:val="00715485"/>
    <w:rsid w:val="00716186"/>
    <w:rsid w:val="00716272"/>
    <w:rsid w:val="0072447E"/>
    <w:rsid w:val="00732F44"/>
    <w:rsid w:val="0074163E"/>
    <w:rsid w:val="007420D0"/>
    <w:rsid w:val="007524A9"/>
    <w:rsid w:val="007539CF"/>
    <w:rsid w:val="007542C8"/>
    <w:rsid w:val="0076595A"/>
    <w:rsid w:val="00770C1C"/>
    <w:rsid w:val="00772748"/>
    <w:rsid w:val="00774E31"/>
    <w:rsid w:val="00785610"/>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557D"/>
    <w:rsid w:val="00811E67"/>
    <w:rsid w:val="00812F7F"/>
    <w:rsid w:val="00813DA8"/>
    <w:rsid w:val="00816CAA"/>
    <w:rsid w:val="008173C3"/>
    <w:rsid w:val="00825725"/>
    <w:rsid w:val="0082692A"/>
    <w:rsid w:val="008309D2"/>
    <w:rsid w:val="00836134"/>
    <w:rsid w:val="00840FA4"/>
    <w:rsid w:val="0085628D"/>
    <w:rsid w:val="008614E9"/>
    <w:rsid w:val="00862155"/>
    <w:rsid w:val="008630E4"/>
    <w:rsid w:val="0086714A"/>
    <w:rsid w:val="00874AE1"/>
    <w:rsid w:val="008879CF"/>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57B8"/>
    <w:rsid w:val="00956FD1"/>
    <w:rsid w:val="009702E6"/>
    <w:rsid w:val="00974703"/>
    <w:rsid w:val="0097754C"/>
    <w:rsid w:val="00982BF8"/>
    <w:rsid w:val="00983430"/>
    <w:rsid w:val="009918E5"/>
    <w:rsid w:val="00995DCA"/>
    <w:rsid w:val="009A5A55"/>
    <w:rsid w:val="009B7E13"/>
    <w:rsid w:val="009C19B4"/>
    <w:rsid w:val="009C7853"/>
    <w:rsid w:val="009D1E06"/>
    <w:rsid w:val="009D5424"/>
    <w:rsid w:val="009E1781"/>
    <w:rsid w:val="009E31FF"/>
    <w:rsid w:val="009E4FB2"/>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46AD3"/>
    <w:rsid w:val="00B614BE"/>
    <w:rsid w:val="00B6355C"/>
    <w:rsid w:val="00B6757B"/>
    <w:rsid w:val="00B7003B"/>
    <w:rsid w:val="00B71B7D"/>
    <w:rsid w:val="00B87991"/>
    <w:rsid w:val="00B96082"/>
    <w:rsid w:val="00BA1DCD"/>
    <w:rsid w:val="00BA294E"/>
    <w:rsid w:val="00BB0A75"/>
    <w:rsid w:val="00BB2C57"/>
    <w:rsid w:val="00BB58BB"/>
    <w:rsid w:val="00BD0440"/>
    <w:rsid w:val="00BD76C9"/>
    <w:rsid w:val="00BE1AEE"/>
    <w:rsid w:val="00BF331F"/>
    <w:rsid w:val="00BF6D07"/>
    <w:rsid w:val="00BF75AA"/>
    <w:rsid w:val="00C1211A"/>
    <w:rsid w:val="00C166B7"/>
    <w:rsid w:val="00C30271"/>
    <w:rsid w:val="00C32935"/>
    <w:rsid w:val="00C444D0"/>
    <w:rsid w:val="00C5592C"/>
    <w:rsid w:val="00C64F7C"/>
    <w:rsid w:val="00C701D4"/>
    <w:rsid w:val="00C913AE"/>
    <w:rsid w:val="00C93633"/>
    <w:rsid w:val="00CA7840"/>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15D31"/>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28F0"/>
    <w:rsid w:val="00DC48DF"/>
    <w:rsid w:val="00DC7C34"/>
    <w:rsid w:val="00DD4E39"/>
    <w:rsid w:val="00DD7E19"/>
    <w:rsid w:val="00DE13F1"/>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66393"/>
    <w:rsid w:val="00E80EF3"/>
    <w:rsid w:val="00E8337D"/>
    <w:rsid w:val="00E83708"/>
    <w:rsid w:val="00E871DF"/>
    <w:rsid w:val="00E917EC"/>
    <w:rsid w:val="00E961D9"/>
    <w:rsid w:val="00EA5122"/>
    <w:rsid w:val="00EA57BF"/>
    <w:rsid w:val="00EA6781"/>
    <w:rsid w:val="00EB00FE"/>
    <w:rsid w:val="00EB675F"/>
    <w:rsid w:val="00EC200F"/>
    <w:rsid w:val="00EF22AC"/>
    <w:rsid w:val="00F04AAE"/>
    <w:rsid w:val="00F10268"/>
    <w:rsid w:val="00F11EEE"/>
    <w:rsid w:val="00F3135F"/>
    <w:rsid w:val="00F46CA8"/>
    <w:rsid w:val="00F61908"/>
    <w:rsid w:val="00F744C7"/>
    <w:rsid w:val="00F908CC"/>
    <w:rsid w:val="00F90DF1"/>
    <w:rsid w:val="00F95802"/>
    <w:rsid w:val="00F95A5E"/>
    <w:rsid w:val="00FC6FA5"/>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1542F"/>
  <w15:chartTrackingRefBased/>
  <w15:docId w15:val="{A8CB3987-2E46-42F5-B605-2D48D542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B3"/>
    <w:rPr>
      <w:rFonts w:ascii="Arial" w:hAnsi="Arial"/>
      <w:sz w:val="22"/>
      <w:szCs w:val="24"/>
      <w:lang w:eastAsia="en-US"/>
    </w:rPr>
  </w:style>
  <w:style w:type="paragraph" w:styleId="Heading2">
    <w:name w:val="heading 2"/>
    <w:basedOn w:val="Normal"/>
    <w:next w:val="Normal"/>
    <w:link w:val="Heading2Char"/>
    <w:uiPriority w:val="9"/>
    <w:semiHidden/>
    <w:unhideWhenUsed/>
    <w:qFormat/>
    <w:rsid w:val="00774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74E31"/>
    <w:pPr>
      <w:keepNext/>
      <w:spacing w:before="240" w:after="60"/>
      <w:outlineLvl w:val="3"/>
    </w:pPr>
    <w:rPr>
      <w:rFonts w:ascii="Times New Roman" w:eastAsia="Times" w:hAnsi="Times New Roman"/>
      <w:b/>
      <w:bCs/>
      <w:sz w:val="28"/>
      <w:szCs w:val="28"/>
      <w:lang w:val="en-AU"/>
    </w:rPr>
  </w:style>
  <w:style w:type="paragraph" w:styleId="Heading7">
    <w:name w:val="heading 7"/>
    <w:basedOn w:val="Normal"/>
    <w:next w:val="Normal"/>
    <w:link w:val="Heading7Char"/>
    <w:qFormat/>
    <w:rsid w:val="00774E31"/>
    <w:pPr>
      <w:spacing w:before="240" w:after="60"/>
      <w:outlineLvl w:val="6"/>
    </w:pPr>
    <w:rPr>
      <w:rFonts w:ascii="Times New Roman" w:eastAsia="Times"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unhideWhenUsed/>
    <w:rsid w:val="00774E31"/>
    <w:pPr>
      <w:tabs>
        <w:tab w:val="center" w:pos="4680"/>
        <w:tab w:val="right" w:pos="9360"/>
      </w:tabs>
    </w:pPr>
  </w:style>
  <w:style w:type="character" w:customStyle="1" w:styleId="HeaderChar">
    <w:name w:val="Header Char"/>
    <w:basedOn w:val="DefaultParagraphFont"/>
    <w:link w:val="Header"/>
    <w:uiPriority w:val="99"/>
    <w:rsid w:val="00774E31"/>
    <w:rPr>
      <w:rFonts w:ascii="Arial" w:hAnsi="Arial"/>
      <w:sz w:val="22"/>
      <w:szCs w:val="24"/>
      <w:lang w:eastAsia="en-US"/>
    </w:rPr>
  </w:style>
  <w:style w:type="paragraph" w:styleId="Footer">
    <w:name w:val="footer"/>
    <w:basedOn w:val="Normal"/>
    <w:link w:val="FooterChar"/>
    <w:unhideWhenUsed/>
    <w:rsid w:val="00774E31"/>
    <w:pPr>
      <w:tabs>
        <w:tab w:val="center" w:pos="4680"/>
        <w:tab w:val="right" w:pos="9360"/>
      </w:tabs>
    </w:pPr>
  </w:style>
  <w:style w:type="character" w:customStyle="1" w:styleId="FooterChar">
    <w:name w:val="Footer Char"/>
    <w:basedOn w:val="DefaultParagraphFont"/>
    <w:link w:val="Footer"/>
    <w:rsid w:val="00774E31"/>
    <w:rPr>
      <w:rFonts w:ascii="Arial" w:hAnsi="Arial"/>
      <w:sz w:val="22"/>
      <w:szCs w:val="24"/>
      <w:lang w:eastAsia="en-US"/>
    </w:rPr>
  </w:style>
  <w:style w:type="character" w:customStyle="1" w:styleId="Heading4Char">
    <w:name w:val="Heading 4 Char"/>
    <w:basedOn w:val="DefaultParagraphFont"/>
    <w:link w:val="Heading4"/>
    <w:rsid w:val="00774E31"/>
    <w:rPr>
      <w:rFonts w:eastAsia="Times"/>
      <w:b/>
      <w:bCs/>
      <w:sz w:val="28"/>
      <w:szCs w:val="28"/>
      <w:lang w:val="en-AU" w:eastAsia="en-US"/>
    </w:rPr>
  </w:style>
  <w:style w:type="character" w:customStyle="1" w:styleId="Heading7Char">
    <w:name w:val="Heading 7 Char"/>
    <w:basedOn w:val="DefaultParagraphFont"/>
    <w:link w:val="Heading7"/>
    <w:rsid w:val="00774E31"/>
    <w:rPr>
      <w:rFonts w:eastAsia="Times"/>
      <w:sz w:val="24"/>
      <w:szCs w:val="24"/>
      <w:lang w:val="en-AU" w:eastAsia="en-US"/>
    </w:rPr>
  </w:style>
  <w:style w:type="character" w:styleId="Hyperlink">
    <w:name w:val="Hyperlink"/>
    <w:basedOn w:val="DefaultParagraphFont"/>
    <w:rsid w:val="00774E31"/>
    <w:rPr>
      <w:color w:val="0000FF"/>
      <w:u w:val="single"/>
    </w:rPr>
  </w:style>
  <w:style w:type="paragraph" w:styleId="NormalWeb">
    <w:name w:val="Normal (Web)"/>
    <w:basedOn w:val="Normal"/>
    <w:uiPriority w:val="99"/>
    <w:unhideWhenUsed/>
    <w:rsid w:val="00774E31"/>
    <w:pPr>
      <w:spacing w:before="100" w:beforeAutospacing="1" w:after="288"/>
    </w:pPr>
    <w:rPr>
      <w:rFonts w:ascii="Times New Roman" w:hAnsi="Times New Roman"/>
      <w:sz w:val="24"/>
      <w:lang w:eastAsia="en-NZ"/>
    </w:rPr>
  </w:style>
  <w:style w:type="character" w:customStyle="1" w:styleId="Heading2Char">
    <w:name w:val="Heading 2 Char"/>
    <w:basedOn w:val="DefaultParagraphFont"/>
    <w:link w:val="Heading2"/>
    <w:uiPriority w:val="9"/>
    <w:semiHidden/>
    <w:rsid w:val="00774E31"/>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98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0271"/>
    <w:pPr>
      <w:ind w:left="720"/>
      <w:contextualSpacing/>
    </w:pPr>
  </w:style>
  <w:style w:type="paragraph" w:customStyle="1" w:styleId="bulletCharCharCharCharCharChar">
    <w:name w:val="bullet Char Char Char Char Char Char"/>
    <w:basedOn w:val="Normal"/>
    <w:link w:val="bulletCharCharCharCharCharCharChar"/>
    <w:rsid w:val="00C30271"/>
    <w:pPr>
      <w:tabs>
        <w:tab w:val="num" w:pos="720"/>
      </w:tabs>
      <w:spacing w:before="20" w:after="40" w:line="288" w:lineRule="auto"/>
      <w:ind w:left="720" w:hanging="360"/>
      <w:jc w:val="both"/>
    </w:pPr>
    <w:rPr>
      <w:rFonts w:ascii="Times New Roman" w:eastAsia="Times" w:hAnsi="Times New Roman"/>
      <w:sz w:val="24"/>
      <w:lang w:eastAsia="en-AU"/>
    </w:rPr>
  </w:style>
  <w:style w:type="character" w:customStyle="1" w:styleId="bulletCharCharCharCharCharCharChar">
    <w:name w:val="bullet Char Char Char Char Char Char Char"/>
    <w:link w:val="bulletCharCharCharCharCharChar"/>
    <w:rsid w:val="00C30271"/>
    <w:rPr>
      <w:rFonts w:eastAsia="Times"/>
      <w:sz w:val="24"/>
      <w:szCs w:val="24"/>
      <w:lang w:eastAsia="en-AU"/>
    </w:rPr>
  </w:style>
  <w:style w:type="paragraph" w:styleId="BodyText">
    <w:name w:val="Body Text"/>
    <w:basedOn w:val="Normal"/>
    <w:next w:val="Normal"/>
    <w:link w:val="BodyTextChar"/>
    <w:rsid w:val="00C30271"/>
    <w:pPr>
      <w:spacing w:before="120" w:line="240" w:lineRule="exact"/>
    </w:pPr>
    <w:rPr>
      <w:sz w:val="19"/>
      <w:szCs w:val="20"/>
      <w:lang w:val="en-GB" w:eastAsia="en-AU"/>
    </w:rPr>
  </w:style>
  <w:style w:type="character" w:customStyle="1" w:styleId="BodyTextChar">
    <w:name w:val="Body Text Char"/>
    <w:basedOn w:val="DefaultParagraphFont"/>
    <w:link w:val="BodyText"/>
    <w:rsid w:val="00C30271"/>
    <w:rPr>
      <w:rFonts w:ascii="Arial" w:hAnsi="Arial"/>
      <w:sz w:val="19"/>
      <w:lang w:val="en-GB" w:eastAsia="en-AU"/>
    </w:rPr>
  </w:style>
  <w:style w:type="paragraph" w:customStyle="1" w:styleId="HR-BulletList">
    <w:name w:val="HR-Bullet List"/>
    <w:basedOn w:val="Normal"/>
    <w:rsid w:val="00C30271"/>
    <w:pPr>
      <w:spacing w:before="120" w:after="60" w:line="240" w:lineRule="exact"/>
      <w:jc w:val="both"/>
    </w:pPr>
    <w:rPr>
      <w:rFonts w:eastAsia="Times"/>
      <w:sz w:val="19"/>
      <w:szCs w:val="20"/>
      <w:lang w:eastAsia="en-NZ"/>
    </w:rPr>
  </w:style>
  <w:style w:type="character" w:customStyle="1" w:styleId="ListParagraphChar">
    <w:name w:val="List Paragraph Char"/>
    <w:link w:val="ListParagraph"/>
    <w:uiPriority w:val="34"/>
    <w:locked/>
    <w:rsid w:val="00C30271"/>
    <w:rPr>
      <w:rFonts w:ascii="Arial" w:hAnsi="Arial"/>
      <w:sz w:val="22"/>
      <w:szCs w:val="24"/>
      <w:lang w:eastAsia="en-US"/>
    </w:rPr>
  </w:style>
  <w:style w:type="paragraph" w:customStyle="1" w:styleId="bulletCharCharCharCharChar">
    <w:name w:val="bullet Char Char Char Char Char"/>
    <w:basedOn w:val="Normal"/>
    <w:rsid w:val="00C30271"/>
    <w:pPr>
      <w:tabs>
        <w:tab w:val="num" w:pos="720"/>
      </w:tabs>
      <w:spacing w:before="20" w:after="40" w:line="288" w:lineRule="auto"/>
      <w:ind w:left="720" w:hanging="360"/>
      <w:jc w:val="both"/>
    </w:pPr>
    <w:rPr>
      <w:rFonts w:ascii="Times New Roman" w:hAnsi="Times New Roman"/>
      <w:sz w:val="20"/>
      <w:lang w:eastAsia="en-AU"/>
    </w:rPr>
  </w:style>
  <w:style w:type="paragraph" w:customStyle="1" w:styleId="Default">
    <w:name w:val="Default"/>
    <w:rsid w:val="00C30271"/>
    <w:pPr>
      <w:autoSpaceDE w:val="0"/>
      <w:autoSpaceDN w:val="0"/>
      <w:adjustRightInd w:val="0"/>
    </w:pPr>
    <w:rPr>
      <w:rFonts w:ascii="Calibri" w:hAnsi="Calibri" w:cs="Calibri"/>
      <w:color w:val="000000"/>
      <w:sz w:val="24"/>
      <w:szCs w:val="24"/>
    </w:rPr>
  </w:style>
  <w:style w:type="paragraph" w:customStyle="1" w:styleId="bulletChar">
    <w:name w:val="bullet Char"/>
    <w:basedOn w:val="Normal"/>
    <w:link w:val="bulletCharChar1"/>
    <w:rsid w:val="00496BFD"/>
    <w:pPr>
      <w:numPr>
        <w:numId w:val="31"/>
      </w:numPr>
      <w:spacing w:before="20" w:after="40" w:line="288" w:lineRule="auto"/>
      <w:jc w:val="both"/>
    </w:pPr>
    <w:rPr>
      <w:rFonts w:ascii="Times New Roman" w:eastAsia="Times" w:hAnsi="Times New Roman"/>
      <w:sz w:val="24"/>
      <w:lang w:eastAsia="en-AU"/>
    </w:rPr>
  </w:style>
  <w:style w:type="character" w:customStyle="1" w:styleId="bulletCharChar1">
    <w:name w:val="bullet Char Char1"/>
    <w:link w:val="bulletChar"/>
    <w:rsid w:val="00496BFD"/>
    <w:rPr>
      <w:rFonts w:eastAsia="Time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7552">
      <w:bodyDiv w:val="1"/>
      <w:marLeft w:val="0"/>
      <w:marRight w:val="0"/>
      <w:marTop w:val="0"/>
      <w:marBottom w:val="0"/>
      <w:divBdr>
        <w:top w:val="none" w:sz="0" w:space="0" w:color="auto"/>
        <w:left w:val="none" w:sz="0" w:space="0" w:color="auto"/>
        <w:bottom w:val="none" w:sz="0" w:space="0" w:color="auto"/>
        <w:right w:val="none" w:sz="0" w:space="0" w:color="auto"/>
      </w:divBdr>
    </w:div>
    <w:div w:id="1687439028">
      <w:bodyDiv w:val="1"/>
      <w:marLeft w:val="0"/>
      <w:marRight w:val="0"/>
      <w:marTop w:val="0"/>
      <w:marBottom w:val="0"/>
      <w:divBdr>
        <w:top w:val="none" w:sz="0" w:space="0" w:color="auto"/>
        <w:left w:val="none" w:sz="0" w:space="0" w:color="auto"/>
        <w:bottom w:val="none" w:sz="0" w:space="0" w:color="auto"/>
        <w:right w:val="none" w:sz="0" w:space="0" w:color="auto"/>
      </w:divBdr>
    </w:div>
    <w:div w:id="1904097020">
      <w:bodyDiv w:val="1"/>
      <w:marLeft w:val="0"/>
      <w:marRight w:val="0"/>
      <w:marTop w:val="0"/>
      <w:marBottom w:val="0"/>
      <w:divBdr>
        <w:top w:val="none" w:sz="0" w:space="0" w:color="auto"/>
        <w:left w:val="none" w:sz="0" w:space="0" w:color="auto"/>
        <w:bottom w:val="none" w:sz="0" w:space="0" w:color="auto"/>
        <w:right w:val="none" w:sz="0" w:space="0" w:color="auto"/>
      </w:divBdr>
    </w:div>
    <w:div w:id="20747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DE21F-41CC-4572-80B9-2126E35B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Mackay</dc:creator>
  <cp:keywords/>
  <dc:description/>
  <cp:lastModifiedBy>Tui Marsh</cp:lastModifiedBy>
  <cp:revision>2</cp:revision>
  <cp:lastPrinted>2019-05-08T00:55:00Z</cp:lastPrinted>
  <dcterms:created xsi:type="dcterms:W3CDTF">2019-07-09T04:04:00Z</dcterms:created>
  <dcterms:modified xsi:type="dcterms:W3CDTF">2019-07-09T04:04:00Z</dcterms:modified>
</cp:coreProperties>
</file>