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940"/>
        <w:gridCol w:w="233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D017FC" w:rsidP="003F24AB">
            <w:pPr>
              <w:rPr>
                <w:rFonts w:ascii="Arial" w:hAnsi="Arial" w:cs="Arial"/>
                <w:b/>
                <w:bCs/>
                <w:sz w:val="18"/>
                <w:szCs w:val="18"/>
              </w:rPr>
            </w:pPr>
            <w:r>
              <w:rPr>
                <w:rFonts w:ascii="Arial" w:hAnsi="Arial" w:cs="Arial"/>
                <w:b/>
                <w:bCs/>
                <w:sz w:val="18"/>
                <w:szCs w:val="18"/>
              </w:rPr>
              <w:t>Administrator</w:t>
            </w:r>
            <w:r w:rsidR="00A459A8">
              <w:rPr>
                <w:rFonts w:ascii="Arial" w:hAnsi="Arial" w:cs="Arial"/>
                <w:b/>
                <w:bCs/>
                <w:sz w:val="18"/>
                <w:szCs w:val="18"/>
              </w:rPr>
              <w:t>, Investment</w:t>
            </w:r>
          </w:p>
          <w:p w:rsidR="003F24AB" w:rsidRDefault="003F24AB" w:rsidP="003F24AB">
            <w:pPr>
              <w:rPr>
                <w:rFonts w:ascii="Arial" w:hAnsi="Arial" w:cs="Arial"/>
                <w:b/>
                <w:bCs/>
                <w:sz w:val="18"/>
                <w:szCs w:val="18"/>
              </w:rPr>
            </w:pPr>
          </w:p>
          <w:p w:rsidR="00C568FE" w:rsidRPr="00E149E4" w:rsidRDefault="003F24AB" w:rsidP="003F24AB">
            <w:pPr>
              <w:rPr>
                <w:rFonts w:ascii="Arial" w:hAnsi="Arial" w:cs="Arial"/>
                <w:b/>
                <w:bCs/>
                <w:sz w:val="20"/>
                <w:szCs w:val="20"/>
              </w:rPr>
            </w:pPr>
            <w:r>
              <w:rPr>
                <w:rFonts w:ascii="Arial" w:hAnsi="Arial" w:cs="Arial"/>
                <w:b/>
                <w:bCs/>
                <w:sz w:val="18"/>
                <w:szCs w:val="18"/>
              </w:rPr>
              <w:t>Organisational Support</w:t>
            </w:r>
            <w:r>
              <w:rPr>
                <w:rFonts w:ascii="Arial" w:hAnsi="Arial" w:cs="Arial"/>
                <w:b/>
                <w:bCs/>
                <w:sz w:val="20"/>
                <w:szCs w:val="20"/>
              </w:rPr>
              <w:t xml:space="preserve"> </w:t>
            </w:r>
            <w:r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bookmarkStart w:id="0" w:name="_GoBack"/>
      <w:bookmarkEnd w:id="0"/>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Pr="001B3FA8">
        <w:rPr>
          <w:rFonts w:ascii="Arial" w:hAnsi="Arial" w:cs="Arial"/>
          <w:color w:val="000000"/>
          <w:sz w:val="20"/>
          <w:szCs w:val="20"/>
        </w:rPr>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Pr="001B3FA8">
        <w:rPr>
          <w:rFonts w:ascii="Arial" w:hAnsi="Arial" w:cs="Arial"/>
          <w:sz w:val="20"/>
          <w:szCs w:val="20"/>
        </w:rPr>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Pr="00490D17">
        <w:rPr>
          <w:rFonts w:ascii="Arial" w:hAnsi="Arial" w:cs="Arial"/>
          <w:sz w:val="20"/>
          <w:szCs w:val="20"/>
        </w:rPr>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Pr="001B3FA8">
        <w:rPr>
          <w:rFonts w:ascii="Arial" w:hAnsi="Arial" w:cs="Arial"/>
          <w:sz w:val="20"/>
          <w:szCs w:val="20"/>
        </w:rPr>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Pr="00490D17">
        <w:rPr>
          <w:rFonts w:ascii="Arial" w:hAnsi="Arial" w:cs="Arial"/>
          <w:sz w:val="20"/>
          <w:szCs w:val="20"/>
        </w:rPr>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w:t>
        </w:r>
        <w:r w:rsidRPr="00490D17">
          <w:rPr>
            <w:rStyle w:val="Hyperlink"/>
            <w:rFonts w:ascii="Arial" w:hAnsi="Arial" w:cs="Arial"/>
            <w:i/>
            <w:iCs/>
            <w:sz w:val="20"/>
            <w:szCs w:val="20"/>
          </w:rPr>
          <w:t>e</w:t>
        </w:r>
        <w:r w:rsidRPr="00490D17">
          <w:rPr>
            <w:rStyle w:val="Hyperlink"/>
            <w:rFonts w:ascii="Arial" w:hAnsi="Arial" w:cs="Arial"/>
            <w:i/>
            <w:iCs/>
            <w:sz w:val="20"/>
            <w:szCs w:val="20"/>
          </w:rPr>
          <w:t>.govt.nz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1B3FA8">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1B3FA8">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blPrEx>
          <w:tblCellMar>
            <w:top w:w="0" w:type="dxa"/>
            <w:bottom w:w="0" w:type="dxa"/>
          </w:tblCellMar>
        </w:tblPrEx>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sidRPr="005D7B10">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Pr="00490D17">
        <w:rPr>
          <w:rFonts w:ascii="Arial" w:hAnsi="Arial" w:cs="Arial"/>
          <w:color w:val="000000"/>
          <w:sz w:val="20"/>
          <w:szCs w:val="20"/>
        </w:rPr>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B" w:rsidRDefault="00242E4B">
      <w:r>
        <w:separator/>
      </w:r>
    </w:p>
  </w:endnote>
  <w:endnote w:type="continuationSeparator" w:id="0">
    <w:p w:rsidR="00242E4B" w:rsidRDefault="002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B" w:rsidRDefault="00242E4B">
      <w:r>
        <w:separator/>
      </w:r>
    </w:p>
  </w:footnote>
  <w:footnote w:type="continuationSeparator" w:id="0">
    <w:p w:rsidR="00242E4B" w:rsidRDefault="0024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F24AB"/>
    <w:rsid w:val="004046FB"/>
    <w:rsid w:val="004645B8"/>
    <w:rsid w:val="0047500B"/>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B6EB3"/>
    <w:rsid w:val="009D2F6B"/>
    <w:rsid w:val="009D3F44"/>
    <w:rsid w:val="009D4E15"/>
    <w:rsid w:val="00A01060"/>
    <w:rsid w:val="00A07E41"/>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92A55E4"/>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3726</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Katrina Brook</cp:lastModifiedBy>
  <cp:revision>3</cp:revision>
  <cp:lastPrinted>2009-04-22T04:10:00Z</cp:lastPrinted>
  <dcterms:created xsi:type="dcterms:W3CDTF">2019-05-03T03:28:00Z</dcterms:created>
  <dcterms:modified xsi:type="dcterms:W3CDTF">2019-05-03T03:28:00Z</dcterms:modified>
</cp:coreProperties>
</file>